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98" w:rsidRDefault="004B7198" w:rsidP="004B7198">
      <w:pPr>
        <w:jc w:val="both"/>
        <w:rPr>
          <w:b/>
        </w:rPr>
      </w:pPr>
      <w:r>
        <w:rPr>
          <w:b/>
        </w:rPr>
        <w:t xml:space="preserve">      </w:t>
      </w:r>
    </w:p>
    <w:p w:rsidR="004B7198" w:rsidRDefault="004B7198" w:rsidP="004B719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Приложение к годовому отчету </w:t>
      </w:r>
    </w:p>
    <w:p w:rsidR="004B7198" w:rsidRDefault="004B7198" w:rsidP="004B719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ОРГАНИЗАЦИОННАЯ СТР</w:t>
      </w:r>
      <w:r w:rsidR="00B07C3E">
        <w:rPr>
          <w:b/>
        </w:rPr>
        <w:t>У</w:t>
      </w:r>
      <w:r>
        <w:rPr>
          <w:b/>
        </w:rPr>
        <w:t>КТУРА БАНКА</w:t>
      </w:r>
    </w:p>
    <w:p w:rsidR="004B7198" w:rsidRDefault="004B7198" w:rsidP="004B7198">
      <w:pPr>
        <w:jc w:val="both"/>
        <w:rPr>
          <w:b/>
        </w:rPr>
      </w:pPr>
    </w:p>
    <w:p w:rsidR="004B7198" w:rsidRDefault="004B7198" w:rsidP="004B7198">
      <w:pPr>
        <w:jc w:val="both"/>
        <w:rPr>
          <w:b/>
        </w:rPr>
      </w:pPr>
    </w:p>
    <w:p w:rsidR="004B7198" w:rsidRDefault="004B7198" w:rsidP="004B7198">
      <w:pPr>
        <w:jc w:val="both"/>
        <w:rPr>
          <w:b/>
        </w:rPr>
      </w:pPr>
    </w:p>
    <w:p w:rsidR="004B7198" w:rsidRDefault="00A50ABE" w:rsidP="004B7198">
      <w:pPr>
        <w:jc w:val="both"/>
        <w:rPr>
          <w:b/>
        </w:rPr>
      </w:pPr>
      <w:r w:rsidRPr="00A50ABE">
        <w:rPr>
          <w:noProof/>
          <w:sz w:val="20"/>
          <w:szCs w:val="20"/>
        </w:rPr>
        <w:pict>
          <v:rect id="_x0000_s1043" style="position:absolute;left:0;text-align:left;margin-left:26.6pt;margin-top:12.7pt;width:87.9pt;height:36pt;z-index:251677696" fillcolor="#cff">
            <v:textbox style="mso-next-textbox:#_x0000_s1043">
              <w:txbxContent>
                <w:p w:rsidR="004B7198" w:rsidRPr="00F52961" w:rsidRDefault="004B7198" w:rsidP="004B719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Контролер профессионального участника рынка ценных бумаг</w:t>
                  </w:r>
                </w:p>
              </w:txbxContent>
            </v:textbox>
          </v:rect>
        </w:pict>
      </w:r>
      <w:r w:rsidRPr="00A50ABE">
        <w:rPr>
          <w:noProof/>
          <w:sz w:val="20"/>
          <w:szCs w:val="20"/>
        </w:rPr>
        <w:pict>
          <v:rect id="_x0000_s1047" style="position:absolute;left:0;text-align:left;margin-left:505.6pt;margin-top:12.7pt;width:133.9pt;height:27pt;z-index:251681792" fillcolor="#9cf" strokecolor="#969696" strokeweight="1.5pt">
            <v:textbox style="mso-next-textbox:#_x0000_s1047">
              <w:txbxContent>
                <w:p w:rsidR="004B7198" w:rsidRPr="00210DA6" w:rsidRDefault="004B7198" w:rsidP="004B7198">
                  <w:pPr>
                    <w:rPr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Ревизионная комиссия</w:t>
                  </w:r>
                </w:p>
              </w:txbxContent>
            </v:textbox>
          </v:rect>
        </w:pict>
      </w:r>
      <w:r w:rsidRPr="00A50ABE">
        <w:rPr>
          <w:noProof/>
          <w:sz w:val="20"/>
          <w:szCs w:val="20"/>
        </w:rPr>
        <w:pict>
          <v:rect id="_x0000_s1039" style="position:absolute;left:0;text-align:left;margin-left:301.6pt;margin-top:7.9pt;width:126pt;height:31.8pt;z-index:251673600" fillcolor="#9cf" strokecolor="#969696" strokeweight="1.5pt">
            <v:textbox style="mso-next-textbox:#_x0000_s1039">
              <w:txbxContent>
                <w:p w:rsidR="004B7198" w:rsidRDefault="004B7198" w:rsidP="004B7198">
                  <w:pPr>
                    <w:jc w:val="center"/>
                    <w:rPr>
                      <w:sz w:val="18"/>
                      <w:szCs w:val="18"/>
                    </w:rPr>
                  </w:pPr>
                  <w:r w:rsidRPr="00F046D7">
                    <w:rPr>
                      <w:sz w:val="18"/>
                      <w:szCs w:val="18"/>
                    </w:rPr>
                    <w:t xml:space="preserve">ОБЩЕЕ СОБРАНИЕ </w:t>
                  </w:r>
                </w:p>
                <w:p w:rsidR="004B7198" w:rsidRPr="00F046D7" w:rsidRDefault="004B7198" w:rsidP="004B7198">
                  <w:pPr>
                    <w:jc w:val="center"/>
                    <w:rPr>
                      <w:sz w:val="18"/>
                      <w:szCs w:val="18"/>
                    </w:rPr>
                  </w:pPr>
                  <w:r w:rsidRPr="00F046D7">
                    <w:rPr>
                      <w:sz w:val="18"/>
                      <w:szCs w:val="18"/>
                    </w:rPr>
                    <w:t>АКЦИОНЕРОВ</w:t>
                  </w:r>
                </w:p>
              </w:txbxContent>
            </v:textbox>
          </v:rect>
        </w:pict>
      </w:r>
    </w:p>
    <w:p w:rsidR="004B7198" w:rsidRDefault="004B7198" w:rsidP="004B7198">
      <w:pPr>
        <w:jc w:val="both"/>
        <w:rPr>
          <w:b/>
        </w:rPr>
      </w:pPr>
    </w:p>
    <w:p w:rsidR="004B7198" w:rsidRDefault="00A50ABE" w:rsidP="004B7198">
      <w:pPr>
        <w:jc w:val="both"/>
        <w:rPr>
          <w:b/>
        </w:rPr>
      </w:pPr>
      <w:r w:rsidRPr="00A50ABE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359.85pt;margin-top:12.1pt;width:.55pt;height:14.1pt;z-index:251687936" o:connectortype="straight"/>
        </w:pict>
      </w:r>
      <w:r w:rsidRPr="00A50ABE">
        <w:rPr>
          <w:noProof/>
          <w:sz w:val="20"/>
          <w:szCs w:val="20"/>
        </w:rPr>
        <w:pict>
          <v:line id="_x0000_s1035" style="position:absolute;left:0;text-align:left;flip:y;z-index:251669504" from="225pt,12.1pt" to="609.05pt,12.1pt"/>
        </w:pict>
      </w:r>
      <w:r w:rsidRPr="00A50ABE">
        <w:rPr>
          <w:noProof/>
          <w:sz w:val="20"/>
          <w:szCs w:val="20"/>
        </w:rPr>
        <w:pict>
          <v:rect id="_x0000_s1037" style="position:absolute;left:0;text-align:left;margin-left:139.1pt;margin-top:12.1pt;width:99pt;height:32.1pt;z-index:251671552" fillcolor="#9cf" strokecolor="#969696" strokeweight="1.5pt">
            <v:textbox style="mso-next-textbox:#_x0000_s1037">
              <w:txbxContent>
                <w:p w:rsidR="004B7198" w:rsidRPr="00F046D7" w:rsidRDefault="004B7198" w:rsidP="004B7198">
                  <w:pPr>
                    <w:ind w:left="-180" w:right="-135"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046D7">
                    <w:rPr>
                      <w:sz w:val="18"/>
                      <w:szCs w:val="18"/>
                    </w:rPr>
                    <w:t>СОВЕТ ДИРЕКТОРОВ</w:t>
                  </w:r>
                </w:p>
              </w:txbxContent>
            </v:textbox>
          </v:rect>
        </w:pict>
      </w:r>
    </w:p>
    <w:p w:rsidR="004B7198" w:rsidRDefault="00A50ABE" w:rsidP="004B7198">
      <w:pPr>
        <w:jc w:val="both"/>
        <w:rPr>
          <w:b/>
        </w:rPr>
      </w:pPr>
      <w:r w:rsidRPr="00A50ABE">
        <w:rPr>
          <w:noProof/>
          <w:sz w:val="20"/>
          <w:szCs w:val="20"/>
        </w:rPr>
        <w:pict>
          <v:rect id="_x0000_s1052" style="position:absolute;left:0;text-align:left;margin-left:504.25pt;margin-top:7.3pt;width:135.25pt;height:27.05pt;z-index:251686912" fillcolor="#9cf" strokecolor="#969696" strokeweight="1.5pt">
            <v:textbox style="mso-next-textbox:#_x0000_s1052">
              <w:txbxContent>
                <w:p w:rsidR="004B7198" w:rsidRPr="002C2B16" w:rsidRDefault="004B7198" w:rsidP="004B7198">
                  <w:pPr>
                    <w:jc w:val="center"/>
                    <w:rPr>
                      <w:sz w:val="16"/>
                      <w:szCs w:val="16"/>
                    </w:rPr>
                  </w:pPr>
                  <w:r w:rsidRPr="002C2B16">
                    <w:rPr>
                      <w:sz w:val="16"/>
                      <w:szCs w:val="16"/>
                    </w:rPr>
                    <w:t xml:space="preserve">Комитет по управлению активами и пассивами </w:t>
                  </w:r>
                </w:p>
              </w:txbxContent>
            </v:textbox>
          </v:rect>
        </w:pict>
      </w:r>
      <w:r w:rsidRPr="00A50ABE">
        <w:rPr>
          <w:noProof/>
          <w:sz w:val="20"/>
          <w:szCs w:val="20"/>
        </w:rPr>
        <w:pict>
          <v:shape id="_x0000_s1074" type="#_x0000_t32" style="position:absolute;left:0;text-align:left;margin-left:238.1pt;margin-top:12.4pt;width:63.5pt;height:0;z-index:251709440" o:connectortype="straight"/>
        </w:pict>
      </w:r>
      <w:r w:rsidRPr="00A50ABE">
        <w:rPr>
          <w:noProof/>
          <w:sz w:val="20"/>
          <w:szCs w:val="20"/>
        </w:rPr>
        <w:pict>
          <v:shape id="_x0000_s1054" type="#_x0000_t32" style="position:absolute;left:0;text-align:left;margin-left:113pt;margin-top:7.3pt;width:26.1pt;height:0;z-index:251688960" o:connectortype="straight"/>
        </w:pict>
      </w:r>
      <w:r w:rsidRPr="00A50ABE">
        <w:rPr>
          <w:noProof/>
          <w:sz w:val="20"/>
          <w:szCs w:val="20"/>
        </w:rPr>
        <w:pict>
          <v:rect id="_x0000_s1040" style="position:absolute;left:0;text-align:left;margin-left:301.6pt;margin-top:12.4pt;width:126pt;height:18pt;z-index:251674624" fillcolor="#9cf" strokecolor="#969696" strokeweight="1.5pt">
            <v:textbox style="mso-next-textbox:#_x0000_s1040">
              <w:txbxContent>
                <w:p w:rsidR="004B7198" w:rsidRPr="00F046D7" w:rsidRDefault="004B7198" w:rsidP="004B7198">
                  <w:pPr>
                    <w:ind w:right="45"/>
                    <w:jc w:val="center"/>
                    <w:rPr>
                      <w:sz w:val="18"/>
                      <w:szCs w:val="18"/>
                    </w:rPr>
                  </w:pPr>
                  <w:r w:rsidRPr="00F046D7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gramStart"/>
                  <w:r w:rsidRPr="00F046D7"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Pr="00F046D7">
                    <w:rPr>
                      <w:sz w:val="18"/>
                      <w:szCs w:val="18"/>
                    </w:rPr>
                    <w:t xml:space="preserve"> Р А В Л Е Н И Е</w:t>
                  </w:r>
                </w:p>
              </w:txbxContent>
            </v:textbox>
          </v:rect>
        </w:pict>
      </w:r>
    </w:p>
    <w:p w:rsidR="004B7198" w:rsidRDefault="00A50ABE" w:rsidP="004B7198">
      <w:pPr>
        <w:jc w:val="both"/>
        <w:rPr>
          <w:b/>
        </w:rPr>
      </w:pPr>
      <w:r w:rsidRPr="00A50ABE">
        <w:rPr>
          <w:noProof/>
          <w:sz w:val="20"/>
          <w:szCs w:val="20"/>
        </w:rPr>
        <w:pict>
          <v:rect id="_x0000_s1033" style="position:absolute;left:0;text-align:left;margin-left:26.6pt;margin-top:5.05pt;width:87.9pt;height:27pt;z-index:251667456" fillcolor="#cff" strokecolor="#969696" strokeweight="1.5pt">
            <v:textbox style="mso-next-textbox:#_x0000_s1033">
              <w:txbxContent>
                <w:p w:rsidR="004B7198" w:rsidRPr="009D0250" w:rsidRDefault="004B7198" w:rsidP="004B7198">
                  <w:pPr>
                    <w:rPr>
                      <w:szCs w:val="16"/>
                    </w:rPr>
                  </w:pPr>
                  <w:r w:rsidRPr="00F046D7">
                    <w:rPr>
                      <w:sz w:val="16"/>
                      <w:szCs w:val="16"/>
                    </w:rPr>
                    <w:t xml:space="preserve">Служба </w:t>
                  </w:r>
                  <w:r>
                    <w:rPr>
                      <w:sz w:val="16"/>
                      <w:szCs w:val="16"/>
                    </w:rPr>
                    <w:t>финансового мониторинга</w:t>
                  </w:r>
                </w:p>
              </w:txbxContent>
            </v:textbox>
          </v:rect>
        </w:pict>
      </w:r>
      <w:r w:rsidRPr="00A50ABE">
        <w:rPr>
          <w:noProof/>
          <w:sz w:val="20"/>
          <w:szCs w:val="20"/>
        </w:rPr>
        <w:pict>
          <v:shape id="_x0000_s1080" type="#_x0000_t32" style="position:absolute;left:0;text-align:left;margin-left:427.6pt;margin-top:11.05pt;width:76.65pt;height:0;flip:x;z-index:251715584" o:connectortype="straight"/>
        </w:pict>
      </w:r>
      <w:r w:rsidRPr="00A50ABE">
        <w:rPr>
          <w:noProof/>
          <w:sz w:val="20"/>
          <w:szCs w:val="20"/>
        </w:rPr>
        <w:pict>
          <v:shape id="_x0000_s1078" type="#_x0000_t32" style="position:absolute;left:0;text-align:left;margin-left:427.6pt;margin-top:11.05pt;width:18.5pt;height:14.05pt;flip:x y;z-index:251713536" o:connectortype="straight"/>
        </w:pict>
      </w:r>
    </w:p>
    <w:p w:rsidR="004B7198" w:rsidRDefault="00A50ABE" w:rsidP="004B7198">
      <w:pPr>
        <w:jc w:val="both"/>
        <w:rPr>
          <w:b/>
        </w:rPr>
      </w:pPr>
      <w:r w:rsidRPr="00A50ABE">
        <w:rPr>
          <w:noProof/>
          <w:sz w:val="20"/>
          <w:szCs w:val="20"/>
        </w:rPr>
        <w:pict>
          <v:shape id="_x0000_s1082" type="#_x0000_t32" style="position:absolute;left:0;text-align:left;margin-left:158.7pt;margin-top:10.7pt;width:17.85pt;height:.6pt;flip:x;z-index:251717632" o:connectortype="straight">
            <v:stroke dashstyle="1 1"/>
          </v:shape>
        </w:pict>
      </w:r>
      <w:r w:rsidRPr="00A50ABE">
        <w:rPr>
          <w:noProof/>
          <w:sz w:val="20"/>
          <w:szCs w:val="20"/>
        </w:rPr>
        <w:pict>
          <v:shape id="_x0000_s1079" type="#_x0000_t32" style="position:absolute;left:0;text-align:left;margin-left:427.6pt;margin-top:11.3pt;width:18.5pt;height:6.95pt;flip:y;z-index:251714560" o:connectortype="straight"/>
        </w:pict>
      </w:r>
      <w:r w:rsidRPr="00A50ABE">
        <w:rPr>
          <w:noProof/>
          <w:sz w:val="20"/>
          <w:szCs w:val="20"/>
        </w:rPr>
        <w:pict>
          <v:shape id="_x0000_s1077" type="#_x0000_t32" style="position:absolute;left:0;text-align:left;margin-left:446.1pt;margin-top:11.3pt;width:59.5pt;height:18.5pt;flip:x y;z-index:251712512" o:connectortype="straight"/>
        </w:pict>
      </w:r>
      <w:r w:rsidRPr="00A50ABE">
        <w:rPr>
          <w:noProof/>
          <w:sz w:val="20"/>
          <w:szCs w:val="20"/>
        </w:rPr>
        <w:pict>
          <v:shape id="_x0000_s1057" type="#_x0000_t32" style="position:absolute;left:0;text-align:left;margin-left:114.5pt;margin-top:10.7pt;width:187.1pt;height:.6pt;flip:y;z-index:251692032" o:connectortype="straight"/>
        </w:pict>
      </w:r>
      <w:r w:rsidRPr="00A50ABE">
        <w:rPr>
          <w:noProof/>
          <w:sz w:val="20"/>
          <w:szCs w:val="20"/>
        </w:rPr>
        <w:pict>
          <v:shape id="_x0000_s1056" type="#_x0000_t32" style="position:absolute;left:0;text-align:left;margin-left:176.55pt;margin-top:2.8pt;width:0;height:55.1pt;z-index:251691008" o:connectortype="straight"/>
        </w:pict>
      </w:r>
      <w:r w:rsidRPr="00A50ABE">
        <w:rPr>
          <w:noProof/>
          <w:sz w:val="20"/>
          <w:szCs w:val="20"/>
        </w:rPr>
        <w:pict>
          <v:rect id="_x0000_s1027" style="position:absolute;left:0;text-align:left;margin-left:301.6pt;margin-top:2.8pt;width:126pt;height:27pt;z-index:251661312" fillcolor="#cff" strokecolor="#969696" strokeweight="1.5pt">
            <v:textbox style="mso-next-textbox:#_x0000_s1027">
              <w:txbxContent>
                <w:p w:rsidR="004B7198" w:rsidRDefault="004B7198" w:rsidP="004B719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F046D7">
                    <w:rPr>
                      <w:sz w:val="18"/>
                      <w:szCs w:val="18"/>
                    </w:rPr>
                    <w:t>Председатель Правления</w:t>
                  </w:r>
                </w:p>
              </w:txbxContent>
            </v:textbox>
          </v:rect>
        </w:pict>
      </w:r>
    </w:p>
    <w:p w:rsidR="004B7198" w:rsidRPr="00104BD6" w:rsidRDefault="00A50ABE" w:rsidP="004B7198">
      <w:pPr>
        <w:spacing w:before="120"/>
        <w:rPr>
          <w:rFonts w:ascii="Bodoni MT Black" w:hAnsi="Bodoni MT Black"/>
          <w:b/>
          <w:sz w:val="20"/>
          <w:szCs w:val="20"/>
        </w:rPr>
      </w:pPr>
      <w:r w:rsidRPr="00A50ABE">
        <w:rPr>
          <w:noProof/>
          <w:sz w:val="20"/>
          <w:szCs w:val="20"/>
        </w:rPr>
        <w:pict>
          <v:rect id="_x0000_s1032" style="position:absolute;margin-left:26.6pt;margin-top:12pt;width:87.9pt;height:36pt;z-index:251666432" fillcolor="#cff" strokecolor="#969696" strokeweight="1.5pt">
            <v:textbox style="mso-next-textbox:#_x0000_s1032">
              <w:txbxContent>
                <w:p w:rsidR="004B7198" w:rsidRDefault="004B7198" w:rsidP="004B7198">
                  <w:pPr>
                    <w:ind w:left="-180" w:right="-135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046D7">
                    <w:rPr>
                      <w:sz w:val="16"/>
                      <w:szCs w:val="16"/>
                    </w:rPr>
                    <w:t>Служба внутреннего контроля</w:t>
                  </w:r>
                </w:p>
                <w:p w:rsidR="004B7198" w:rsidRPr="00A26014" w:rsidRDefault="004B7198" w:rsidP="004B7198">
                  <w:pPr>
                    <w:ind w:left="-180" w:right="-135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4B7198" w:rsidRPr="00F046D7" w:rsidRDefault="004B7198" w:rsidP="004B7198">
                  <w:pPr>
                    <w:ind w:left="-180" w:right="-135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A50ABE">
        <w:rPr>
          <w:noProof/>
          <w:sz w:val="20"/>
          <w:szCs w:val="20"/>
        </w:rPr>
        <w:pict>
          <v:shape id="_x0000_s1081" type="#_x0000_t32" style="position:absolute;margin-left:427.6pt;margin-top:5.5pt;width:78pt;height:38.6pt;flip:x y;z-index:251716608" o:connectortype="straight"/>
        </w:pict>
      </w:r>
      <w:r w:rsidRPr="00A50ABE">
        <w:rPr>
          <w:noProof/>
          <w:sz w:val="20"/>
          <w:szCs w:val="20"/>
        </w:rPr>
        <w:pict>
          <v:rect id="_x0000_s1051" style="position:absolute;margin-left:505.6pt;margin-top:5.5pt;width:133.9pt;height:21.7pt;z-index:251685888" fillcolor="#9cf" strokecolor="#969696" strokeweight="1.5pt">
            <v:textbox style="mso-next-textbox:#_x0000_s1051">
              <w:txbxContent>
                <w:p w:rsidR="004B7198" w:rsidRPr="00701354" w:rsidRDefault="004B7198" w:rsidP="004B7198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01354">
                    <w:rPr>
                      <w:bCs/>
                      <w:sz w:val="16"/>
                      <w:szCs w:val="16"/>
                    </w:rPr>
                    <w:t>Комитет  по мониторингу рисков</w:t>
                  </w:r>
                </w:p>
                <w:p w:rsidR="004B7198" w:rsidRPr="00957D3E" w:rsidRDefault="004B7198" w:rsidP="004B7198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Pr="00A50ABE">
        <w:rPr>
          <w:noProof/>
          <w:sz w:val="20"/>
          <w:szCs w:val="20"/>
        </w:rPr>
        <w:pict>
          <v:shape id="_x0000_s1075" type="#_x0000_t32" style="position:absolute;margin-left:406.85pt;margin-top:16pt;width:0;height:11.2pt;z-index:251710464" o:connectortype="straight"/>
        </w:pict>
      </w:r>
      <w:r w:rsidRPr="00A50ABE">
        <w:rPr>
          <w:noProof/>
          <w:sz w:val="20"/>
          <w:szCs w:val="20"/>
        </w:rPr>
        <w:pict>
          <v:shape id="_x0000_s1073" type="#_x0000_t32" style="position:absolute;margin-left:312.8pt;margin-top:16pt;width:0;height:11.4pt;flip:y;z-index:251708416" o:connectortype="straight"/>
        </w:pict>
      </w:r>
      <w:r w:rsidRPr="00A50ABE">
        <w:rPr>
          <w:noProof/>
          <w:sz w:val="20"/>
          <w:szCs w:val="20"/>
        </w:rPr>
        <w:pict>
          <v:shape id="_x0000_s1060" type="#_x0000_t32" style="position:absolute;margin-left:359.85pt;margin-top:16pt;width:.55pt;height:28.1pt;z-index:251695104" o:connectortype="straight"/>
        </w:pict>
      </w:r>
      <w:r w:rsidRPr="00A50ABE">
        <w:rPr>
          <w:noProof/>
          <w:sz w:val="20"/>
          <w:szCs w:val="20"/>
        </w:rPr>
        <w:pict>
          <v:shape id="_x0000_s1058" type="#_x0000_t32" style="position:absolute;margin-left:360.4pt;margin-top:16pt;width:0;height:20.3pt;z-index:251693056" o:connectortype="straight"/>
        </w:pict>
      </w:r>
      <w:r w:rsidR="004B7198">
        <w:rPr>
          <w:b/>
          <w:sz w:val="20"/>
          <w:szCs w:val="20"/>
        </w:rPr>
        <w:t xml:space="preserve">                                             </w:t>
      </w:r>
      <w:r w:rsidR="004B7198">
        <w:rPr>
          <w:b/>
          <w:sz w:val="20"/>
          <w:szCs w:val="20"/>
        </w:rPr>
        <w:tab/>
      </w:r>
      <w:r w:rsidR="004B7198">
        <w:rPr>
          <w:b/>
          <w:sz w:val="20"/>
          <w:szCs w:val="20"/>
        </w:rPr>
        <w:tab/>
      </w:r>
      <w:r w:rsidR="004B7198">
        <w:rPr>
          <w:b/>
          <w:sz w:val="20"/>
          <w:szCs w:val="20"/>
        </w:rPr>
        <w:tab/>
      </w:r>
      <w:r w:rsidR="004B7198">
        <w:rPr>
          <w:b/>
          <w:sz w:val="20"/>
          <w:szCs w:val="20"/>
        </w:rPr>
        <w:tab/>
      </w:r>
      <w:r w:rsidR="004B7198" w:rsidRPr="00104BD6">
        <w:rPr>
          <w:rFonts w:ascii="Bodoni MT Black" w:hAnsi="Bodoni MT Black"/>
          <w:b/>
          <w:sz w:val="20"/>
          <w:szCs w:val="20"/>
        </w:rPr>
        <w:t xml:space="preserve"> </w:t>
      </w:r>
    </w:p>
    <w:p w:rsidR="004B7198" w:rsidRDefault="00A50ABE" w:rsidP="004B7198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4" style="position:absolute;margin-left:373.45pt;margin-top:9.75pt;width:94.05pt;height:27pt;z-index:251678720" fillcolor="#cff" strokecolor="#969696" strokeweight="1.5pt">
            <v:textbox style="mso-next-textbox:#_x0000_s1044">
              <w:txbxContent>
                <w:p w:rsidR="004B7198" w:rsidRPr="00F046D7" w:rsidRDefault="004B7198" w:rsidP="004B7198">
                  <w:pPr>
                    <w:ind w:left="-180" w:right="-135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046D7">
                    <w:rPr>
                      <w:sz w:val="16"/>
                      <w:szCs w:val="16"/>
                    </w:rPr>
                    <w:t>Советник</w:t>
                  </w:r>
                  <w:r>
                    <w:rPr>
                      <w:sz w:val="16"/>
                      <w:szCs w:val="16"/>
                    </w:rPr>
                    <w:t>и</w:t>
                  </w:r>
                  <w:r w:rsidRPr="00F046D7">
                    <w:rPr>
                      <w:sz w:val="16"/>
                      <w:szCs w:val="16"/>
                    </w:rPr>
                    <w:t xml:space="preserve"> Председателя Правления 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 id="_x0000_s1072" type="#_x0000_t32" style="position:absolute;margin-left:176.55pt;margin-top:9.75pt;width:136.25pt;height:0;z-index:251707392" o:connectortype="straight"/>
        </w:pict>
      </w:r>
      <w:r>
        <w:rPr>
          <w:noProof/>
          <w:sz w:val="20"/>
          <w:szCs w:val="20"/>
        </w:rPr>
        <w:pict>
          <v:shape id="_x0000_s1055" type="#_x0000_t32" style="position:absolute;margin-left:113pt;margin-top:9.75pt;width:63.55pt;height:0;z-index:251689984" o:connectortype="straight"/>
        </w:pict>
      </w:r>
    </w:p>
    <w:p w:rsidR="004B7198" w:rsidRDefault="00A50ABE" w:rsidP="004B7198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76" style="position:absolute;margin-left:505.6pt;margin-top:7.15pt;width:133.9pt;height:17.9pt;flip:y;z-index:251711488" fillcolor="#9cf" strokecolor="#969696" strokeweight="1.5pt">
            <v:textbox style="mso-next-textbox:#_x0000_s1076">
              <w:txbxContent>
                <w:p w:rsidR="004B7198" w:rsidRPr="002C2B16" w:rsidRDefault="004B7198" w:rsidP="004B7198">
                  <w:pPr>
                    <w:jc w:val="center"/>
                    <w:rPr>
                      <w:sz w:val="16"/>
                      <w:szCs w:val="16"/>
                    </w:rPr>
                  </w:pPr>
                  <w:r w:rsidRPr="002C2B16">
                    <w:rPr>
                      <w:sz w:val="16"/>
                      <w:szCs w:val="16"/>
                    </w:rPr>
                    <w:t>Кредитный  комитет</w:t>
                  </w:r>
                </w:p>
                <w:p w:rsidR="004B7198" w:rsidRPr="00210DA6" w:rsidRDefault="004B7198" w:rsidP="004B7198">
                  <w:pPr>
                    <w:rPr>
                      <w:szCs w:val="18"/>
                    </w:rPr>
                  </w:pPr>
                </w:p>
                <w:p w:rsidR="004B7198" w:rsidRDefault="004B7198" w:rsidP="004B7198"/>
              </w:txbxContent>
            </v:textbox>
          </v:rect>
        </w:pict>
      </w:r>
    </w:p>
    <w:p w:rsidR="004B7198" w:rsidRDefault="00A50ABE" w:rsidP="004B7198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85" type="#_x0000_t32" style="position:absolute;margin-left:256.3pt;margin-top:3.45pt;width:1.8pt;height:157.7pt;flip:x y;z-index:251720704" o:connectortype="straight"/>
        </w:pict>
      </w:r>
      <w:r>
        <w:rPr>
          <w:noProof/>
          <w:sz w:val="20"/>
          <w:szCs w:val="20"/>
        </w:rPr>
        <w:pict>
          <v:shape id="_x0000_s1064" type="#_x0000_t32" style="position:absolute;margin-left:316.4pt;margin-top:3.45pt;width:.6pt;height:23.05pt;z-index:251699200" o:connectortype="straight"/>
        </w:pict>
      </w:r>
      <w:r>
        <w:rPr>
          <w:noProof/>
          <w:sz w:val="20"/>
          <w:szCs w:val="20"/>
        </w:rPr>
        <w:pict>
          <v:shape id="_x0000_s1063" type="#_x0000_t32" style="position:absolute;margin-left:221.2pt;margin-top:3.45pt;width:.6pt;height:32.05pt;flip:y;z-index:251698176" o:connectortype="straight"/>
        </w:pict>
      </w:r>
      <w:r>
        <w:rPr>
          <w:noProof/>
          <w:sz w:val="20"/>
          <w:szCs w:val="20"/>
        </w:rPr>
        <w:pict>
          <v:shape id="_x0000_s1062" type="#_x0000_t32" style="position:absolute;margin-left:176.55pt;margin-top:3.45pt;width:0;height:23pt;z-index:251697152" o:connectortype="straight"/>
        </w:pict>
      </w:r>
      <w:r>
        <w:rPr>
          <w:noProof/>
          <w:sz w:val="20"/>
          <w:szCs w:val="20"/>
        </w:rPr>
        <w:pict>
          <v:shape id="_x0000_s1059" type="#_x0000_t32" style="position:absolute;margin-left:176.55pt;margin-top:3.45pt;width:183.3pt;height:0;z-index:251694080" o:connectortype="straight"/>
        </w:pict>
      </w:r>
    </w:p>
    <w:p w:rsidR="004B7198" w:rsidRPr="00FD5BBB" w:rsidRDefault="00A50ABE" w:rsidP="004B7198">
      <w:pPr>
        <w:tabs>
          <w:tab w:val="left" w:pos="12045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50" style="position:absolute;margin-left:26.6pt;margin-top:2.05pt;width:87.9pt;height:36.05pt;z-index:251684864" fillcolor="#ccc0da" strokeweight="1pt">
            <v:textbox style="mso-next-textbox:#_x0000_s1050">
              <w:txbxContent>
                <w:p w:rsidR="004B7198" w:rsidRPr="0096395A" w:rsidRDefault="004B7198" w:rsidP="004B7198">
                  <w:pPr>
                    <w:rPr>
                      <w:sz w:val="16"/>
                      <w:szCs w:val="16"/>
                    </w:rPr>
                  </w:pPr>
                  <w:r w:rsidRPr="0096395A">
                    <w:rPr>
                      <w:sz w:val="16"/>
                      <w:szCs w:val="16"/>
                    </w:rPr>
                    <w:t>Служба внутреннего аудита</w:t>
                  </w:r>
                </w:p>
              </w:txbxContent>
            </v:textbox>
          </v:rect>
        </w:pict>
      </w:r>
      <w:r w:rsidR="004B7198">
        <w:rPr>
          <w:sz w:val="20"/>
          <w:szCs w:val="20"/>
        </w:rPr>
        <w:tab/>
      </w:r>
    </w:p>
    <w:p w:rsidR="004B7198" w:rsidRPr="00FD5BBB" w:rsidRDefault="00A50ABE" w:rsidP="004B7198">
      <w:pPr>
        <w:tabs>
          <w:tab w:val="left" w:pos="5100"/>
          <w:tab w:val="left" w:pos="11010"/>
          <w:tab w:val="left" w:pos="1164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1" type="#_x0000_t32" style="position:absolute;margin-left:114.5pt;margin-top:3.45pt;width:62.05pt;height:0;z-index:251696128" o:connectortype="straight"/>
        </w:pict>
      </w:r>
      <w:r>
        <w:rPr>
          <w:noProof/>
          <w:sz w:val="20"/>
          <w:szCs w:val="20"/>
        </w:rPr>
        <w:pict>
          <v:rect id="_x0000_s1029" style="position:absolute;margin-left:378.75pt;margin-top:3.5pt;width:99.5pt;height:27pt;z-index:251663360" fillcolor="#cff" strokecolor="#969696" strokeweight="1.5pt">
            <v:textbox style="mso-next-textbox:#_x0000_s1029">
              <w:txbxContent>
                <w:p w:rsidR="004B7198" w:rsidRPr="002C2B16" w:rsidRDefault="004B7198" w:rsidP="004B71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C2B16">
                    <w:rPr>
                      <w:b/>
                      <w:sz w:val="16"/>
                      <w:szCs w:val="16"/>
                    </w:rPr>
                    <w:t xml:space="preserve">Управления 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26" style="position:absolute;margin-left:265.6pt;margin-top:3.5pt;width:103.65pt;height:27pt;z-index:251660288" fillcolor="#ff9" strokecolor="#969696" strokeweight="1.5pt">
            <v:textbox style="mso-next-textbox:#_x0000_s1026">
              <w:txbxContent>
                <w:p w:rsidR="004B7198" w:rsidRDefault="004B7198" w:rsidP="004B7198">
                  <w:pPr>
                    <w:jc w:val="center"/>
                    <w:rPr>
                      <w:sz w:val="16"/>
                      <w:szCs w:val="16"/>
                    </w:rPr>
                  </w:pPr>
                  <w:r w:rsidRPr="00EE5BDC">
                    <w:rPr>
                      <w:sz w:val="16"/>
                      <w:szCs w:val="16"/>
                    </w:rPr>
                    <w:t>Главный бухгалтер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 id="_x0000_s1046" type="#_x0000_t32" style="position:absolute;margin-left:731.3pt;margin-top:3.5pt;width:0;height:9pt;z-index:251680768" o:connectortype="straight"/>
        </w:pict>
      </w:r>
      <w:r>
        <w:rPr>
          <w:noProof/>
          <w:sz w:val="20"/>
          <w:szCs w:val="20"/>
        </w:rPr>
        <w:pict>
          <v:line id="_x0000_s1045" style="position:absolute;z-index:251679744" from="45pt,3.5pt" to="45pt,12.5pt"/>
        </w:pict>
      </w:r>
      <w:r w:rsidR="004B7198">
        <w:rPr>
          <w:sz w:val="20"/>
          <w:szCs w:val="20"/>
        </w:rPr>
        <w:tab/>
      </w:r>
      <w:r w:rsidR="004B7198">
        <w:rPr>
          <w:sz w:val="20"/>
          <w:szCs w:val="20"/>
        </w:rPr>
        <w:tab/>
      </w:r>
      <w:r w:rsidR="004B7198">
        <w:rPr>
          <w:sz w:val="20"/>
          <w:szCs w:val="20"/>
        </w:rPr>
        <w:tab/>
      </w:r>
    </w:p>
    <w:p w:rsidR="004B7198" w:rsidRPr="00C74795" w:rsidRDefault="00A50ABE" w:rsidP="004B7198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0" type="#_x0000_t32" style="position:absolute;margin-left:369.25pt;margin-top:4.1pt;width:9.5pt;height:.6pt;z-index:251705344" o:connectortype="straight"/>
        </w:pict>
      </w:r>
      <w:r>
        <w:rPr>
          <w:noProof/>
          <w:sz w:val="20"/>
          <w:szCs w:val="20"/>
        </w:rPr>
        <w:pict>
          <v:rect id="_x0000_s1036" style="position:absolute;margin-left:130.1pt;margin-top:1pt;width:108pt;height:36pt;z-index:251670528" fillcolor="#fc9" strokecolor="#969696" strokeweight="1.5pt">
            <v:textbox style="mso-next-textbox:#_x0000_s1036">
              <w:txbxContent>
                <w:p w:rsidR="004B7198" w:rsidRDefault="004B7198" w:rsidP="004B71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Заместители </w:t>
                  </w:r>
                </w:p>
                <w:p w:rsidR="004B7198" w:rsidRDefault="004B7198" w:rsidP="004B71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Председателя Правления </w:t>
                  </w:r>
                </w:p>
              </w:txbxContent>
            </v:textbox>
          </v:rect>
        </w:pict>
      </w:r>
      <w:r w:rsidR="004B7198">
        <w:rPr>
          <w:sz w:val="20"/>
          <w:szCs w:val="20"/>
        </w:rPr>
        <w:tab/>
      </w:r>
    </w:p>
    <w:p w:rsidR="004B7198" w:rsidRDefault="00A50ABE" w:rsidP="004B7198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1" type="#_x0000_t32" style="position:absolute;margin-left:433.6pt;margin-top:7.5pt;width:0;height:9pt;z-index:251706368" o:connectortype="straight"/>
        </w:pict>
      </w:r>
      <w:r>
        <w:rPr>
          <w:noProof/>
          <w:sz w:val="20"/>
          <w:szCs w:val="20"/>
        </w:rPr>
        <w:pict>
          <v:rect id="_x0000_s1031" style="position:absolute;margin-left:265.6pt;margin-top:7.5pt;width:103.65pt;height:27pt;z-index:251665408" strokecolor="#969696" strokeweight="1.5pt">
            <v:textbox style="mso-next-textbox:#_x0000_s1031">
              <w:txbxContent>
                <w:p w:rsidR="004B7198" w:rsidRDefault="004B7198" w:rsidP="004B7198">
                  <w:pPr>
                    <w:ind w:left="-180" w:right="-135"/>
                    <w:jc w:val="center"/>
                    <w:rPr>
                      <w:sz w:val="16"/>
                      <w:szCs w:val="16"/>
                    </w:rPr>
                  </w:pPr>
                  <w:r w:rsidRPr="00CB2077">
                    <w:rPr>
                      <w:sz w:val="16"/>
                      <w:szCs w:val="16"/>
                    </w:rPr>
                    <w:t xml:space="preserve"> Заместител</w:t>
                  </w:r>
                  <w:r>
                    <w:rPr>
                      <w:sz w:val="16"/>
                      <w:szCs w:val="16"/>
                    </w:rPr>
                    <w:t>и</w:t>
                  </w:r>
                  <w:r w:rsidRPr="00CB2077">
                    <w:rPr>
                      <w:sz w:val="16"/>
                      <w:szCs w:val="16"/>
                    </w:rPr>
                    <w:t xml:space="preserve"> главного </w:t>
                  </w:r>
                </w:p>
                <w:p w:rsidR="004B7198" w:rsidRPr="00CB2077" w:rsidRDefault="004B7198" w:rsidP="004B7198">
                  <w:pPr>
                    <w:ind w:left="-180" w:right="-135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</w:t>
                  </w:r>
                  <w:r w:rsidRPr="00CB2077">
                    <w:rPr>
                      <w:sz w:val="16"/>
                      <w:szCs w:val="16"/>
                    </w:rPr>
                    <w:t>ухгалтера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:rsidR="004B7198" w:rsidRDefault="00A50ABE" w:rsidP="004B7198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6" type="#_x0000_t32" style="position:absolute;margin-left:64.7pt;margin-top:5pt;width:65.4pt;height:0;z-index:251701248" o:connectortype="straight"/>
        </w:pict>
      </w:r>
      <w:r>
        <w:rPr>
          <w:noProof/>
          <w:sz w:val="20"/>
          <w:szCs w:val="20"/>
        </w:rPr>
        <w:pict>
          <v:shape id="_x0000_s1065" type="#_x0000_t32" style="position:absolute;margin-left:64.7pt;margin-top:5pt;width:0;height:15.5pt;flip:y;z-index:251700224" o:connectortype="straight"/>
        </w:pict>
      </w:r>
      <w:r>
        <w:rPr>
          <w:noProof/>
          <w:sz w:val="20"/>
          <w:szCs w:val="20"/>
        </w:rPr>
        <w:pict>
          <v:rect id="_x0000_s1030" style="position:absolute;margin-left:378.75pt;margin-top:5pt;width:99.5pt;height:21.9pt;z-index:251664384" filled="f" fillcolor="#cfc">
            <v:textbox style="mso-next-textbox:#_x0000_s1030">
              <w:txbxContent>
                <w:p w:rsidR="004B7198" w:rsidRDefault="004B7198" w:rsidP="004B7198">
                  <w:pPr>
                    <w:ind w:left="-180" w:right="-135"/>
                    <w:jc w:val="center"/>
                    <w:rPr>
                      <w:sz w:val="16"/>
                      <w:szCs w:val="16"/>
                    </w:rPr>
                  </w:pPr>
                  <w:r w:rsidRPr="00010A9F"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>тд</w:t>
                  </w:r>
                  <w:r w:rsidRPr="00010A9F">
                    <w:rPr>
                      <w:sz w:val="16"/>
                      <w:szCs w:val="16"/>
                    </w:rPr>
                    <w:t>ел</w:t>
                  </w:r>
                  <w:r>
                    <w:rPr>
                      <w:sz w:val="16"/>
                      <w:szCs w:val="16"/>
                    </w:rPr>
                    <w:t xml:space="preserve">ы </w:t>
                  </w:r>
                </w:p>
              </w:txbxContent>
            </v:textbox>
          </v:rect>
        </w:pict>
      </w:r>
    </w:p>
    <w:p w:rsidR="004B7198" w:rsidRDefault="00A50ABE" w:rsidP="004B7198">
      <w:pPr>
        <w:rPr>
          <w:sz w:val="20"/>
          <w:szCs w:val="20"/>
        </w:rPr>
      </w:pPr>
      <w:r w:rsidRPr="00A50ABE">
        <w:rPr>
          <w:noProof/>
        </w:rPr>
        <w:pict>
          <v:shape id="_x0000_s1067" type="#_x0000_t32" style="position:absolute;margin-left:180pt;margin-top:2.5pt;width:0;height:6.5pt;z-index:251702272" o:connectortype="straight"/>
        </w:pict>
      </w:r>
      <w:r w:rsidRPr="00A50ABE">
        <w:rPr>
          <w:noProof/>
        </w:rPr>
        <w:pict>
          <v:rect id="_x0000_s1049" style="position:absolute;margin-left:31.35pt;margin-top:9pt;width:81.65pt;height:30.15pt;z-index:251683840" fillcolor="#fc9">
            <v:textbox style="mso-next-textbox:#_x0000_s1049">
              <w:txbxContent>
                <w:p w:rsidR="004B7198" w:rsidRPr="002316F9" w:rsidRDefault="004B7198" w:rsidP="004B7198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Дополнительные офисы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28" style="position:absolute;margin-left:130.1pt;margin-top:9pt;width:108pt;height:36pt;z-index:251662336" fillcolor="#fc9" strokecolor="#969696" strokeweight="1.5pt">
            <v:textbox style="mso-next-textbox:#_x0000_s1028">
              <w:txbxContent>
                <w:p w:rsidR="004B7198" w:rsidRPr="005E4F57" w:rsidRDefault="004B7198" w:rsidP="004B7198">
                  <w:pPr>
                    <w:ind w:right="-135" w:hanging="18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Управления</w:t>
                  </w:r>
                  <w:r w:rsidRPr="005E4F57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:rsidR="004B7198" w:rsidRPr="00FD5BBB" w:rsidRDefault="00A50ABE" w:rsidP="004B7198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8" type="#_x0000_t32" style="position:absolute;margin-left:316.4pt;margin-top:0;width:0;height:15.5pt;z-index:251703296" o:connectortype="straight"/>
        </w:pict>
      </w:r>
    </w:p>
    <w:p w:rsidR="004B7198" w:rsidRPr="00FD5BBB" w:rsidRDefault="00A50ABE" w:rsidP="004B7198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1" style="position:absolute;margin-left:270.25pt;margin-top:4pt;width:99pt;height:27pt;z-index:251675648" fillcolor="#ff9" strokecolor="#969696" strokeweight="1.5pt">
            <v:textbox style="mso-next-textbox:#_x0000_s1041">
              <w:txbxContent>
                <w:p w:rsidR="004B7198" w:rsidRDefault="004B7198" w:rsidP="004B7198">
                  <w:pPr>
                    <w:ind w:right="-135" w:hanging="18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Управления</w:t>
                  </w:r>
                </w:p>
              </w:txbxContent>
            </v:textbox>
          </v:rect>
        </w:pict>
      </w:r>
    </w:p>
    <w:p w:rsidR="004B7198" w:rsidRPr="00FD5BBB" w:rsidRDefault="00A50ABE" w:rsidP="004B7198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38" style="position:absolute;flip:x;z-index:251672576" from="180pt,10.5pt" to="180pt,19.5pt"/>
        </w:pict>
      </w:r>
    </w:p>
    <w:p w:rsidR="004B7198" w:rsidRPr="00FD5BBB" w:rsidRDefault="00A50ABE" w:rsidP="004B7198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9" type="#_x0000_t32" style="position:absolute;margin-left:317pt;margin-top:8pt;width:0;height:6.5pt;z-index:251704320" o:connectortype="straight"/>
        </w:pict>
      </w:r>
      <w:r>
        <w:rPr>
          <w:noProof/>
          <w:sz w:val="20"/>
          <w:szCs w:val="20"/>
        </w:rPr>
        <w:pict>
          <v:rect id="_x0000_s1034" style="position:absolute;margin-left:130.1pt;margin-top:8pt;width:108pt;height:27pt;z-index:251668480" filled="f" fillcolor="#fc9">
            <v:textbox style="mso-next-textbox:#_x0000_s1034">
              <w:txbxContent>
                <w:p w:rsidR="004B7198" w:rsidRDefault="004B7198" w:rsidP="004B7198">
                  <w:pPr>
                    <w:ind w:left="-180" w:right="-135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Отделы</w:t>
                  </w:r>
                </w:p>
              </w:txbxContent>
            </v:textbox>
          </v:rect>
        </w:pict>
      </w:r>
    </w:p>
    <w:p w:rsidR="004B7198" w:rsidRPr="00FD5BBB" w:rsidRDefault="00A50ABE" w:rsidP="004B7198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2" style="position:absolute;margin-left:270.25pt;margin-top:3pt;width:99pt;height:22.15pt;z-index:251676672">
            <v:textbox style="mso-next-textbox:#_x0000_s1042">
              <w:txbxContent>
                <w:p w:rsidR="004B7198" w:rsidRPr="005E4F57" w:rsidRDefault="004B7198" w:rsidP="004B7198">
                  <w:pPr>
                    <w:ind w:left="-180" w:right="-135"/>
                    <w:jc w:val="center"/>
                    <w:rPr>
                      <w:sz w:val="16"/>
                      <w:szCs w:val="16"/>
                    </w:rPr>
                  </w:pPr>
                  <w:r w:rsidRPr="005E4F57">
                    <w:rPr>
                      <w:sz w:val="16"/>
                      <w:szCs w:val="16"/>
                    </w:rPr>
                    <w:t>Отдел</w:t>
                  </w:r>
                  <w:r>
                    <w:rPr>
                      <w:sz w:val="16"/>
                      <w:szCs w:val="16"/>
                    </w:rPr>
                    <w:t>ы</w:t>
                  </w:r>
                  <w:r w:rsidRPr="005E4F57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:rsidR="004B7198" w:rsidRPr="00FD5BBB" w:rsidRDefault="004B7198" w:rsidP="004B7198">
      <w:pPr>
        <w:rPr>
          <w:sz w:val="20"/>
          <w:szCs w:val="20"/>
        </w:rPr>
      </w:pPr>
    </w:p>
    <w:p w:rsidR="004B7198" w:rsidRPr="00FD5BBB" w:rsidRDefault="004B7198" w:rsidP="004B7198">
      <w:pPr>
        <w:rPr>
          <w:sz w:val="20"/>
          <w:szCs w:val="20"/>
        </w:rPr>
      </w:pPr>
    </w:p>
    <w:p w:rsidR="004B7198" w:rsidRPr="00FD5BBB" w:rsidRDefault="00A50ABE" w:rsidP="004B7198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84" style="position:absolute;margin-left:337.6pt;margin-top:.15pt;width:99pt;height:32.15pt;flip:y;z-index:251719680">
            <v:textbox style="mso-next-textbox:#_x0000_s1084">
              <w:txbxContent>
                <w:p w:rsidR="004B7198" w:rsidRPr="005E4F57" w:rsidRDefault="004B7198" w:rsidP="004B7198">
                  <w:pPr>
                    <w:ind w:left="-180" w:right="-135"/>
                    <w:jc w:val="center"/>
                    <w:rPr>
                      <w:sz w:val="16"/>
                      <w:szCs w:val="16"/>
                    </w:rPr>
                  </w:pPr>
                  <w:r w:rsidRPr="005E4F57">
                    <w:rPr>
                      <w:sz w:val="16"/>
                      <w:szCs w:val="16"/>
                    </w:rPr>
                    <w:t>Отдел</w:t>
                  </w:r>
                  <w:r>
                    <w:rPr>
                      <w:sz w:val="16"/>
                      <w:szCs w:val="16"/>
                    </w:rPr>
                    <w:t>ы</w:t>
                  </w:r>
                  <w:r w:rsidRPr="005E4F57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83" style="position:absolute;margin-left:221.2pt;margin-top:.15pt;width:99.35pt;height:32.15pt;flip:y;z-index:251718656" fillcolor="#cff" strokecolor="#969696" strokeweight="1.5pt">
            <v:textbox style="mso-next-textbox:#_x0000_s1083">
              <w:txbxContent>
                <w:p w:rsidR="004B7198" w:rsidRPr="002C2B16" w:rsidRDefault="004B7198" w:rsidP="004B71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C2B16">
                    <w:rPr>
                      <w:b/>
                      <w:sz w:val="16"/>
                      <w:szCs w:val="16"/>
                    </w:rPr>
                    <w:t xml:space="preserve">Управления </w:t>
                  </w:r>
                </w:p>
              </w:txbxContent>
            </v:textbox>
          </v:rect>
        </w:pict>
      </w:r>
    </w:p>
    <w:p w:rsidR="004B7198" w:rsidRPr="00FD5BBB" w:rsidRDefault="00A50ABE" w:rsidP="004B7198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86" type="#_x0000_t32" style="position:absolute;margin-left:320.55pt;margin-top:5.3pt;width:17.05pt;height:0;z-index:251721728" o:connectortype="straight"/>
        </w:pict>
      </w:r>
    </w:p>
    <w:p w:rsidR="00492F95" w:rsidRDefault="00A50ABE">
      <w:r>
        <w:rPr>
          <w:noProof/>
        </w:rPr>
        <w:pict>
          <v:line id="_x0000_s1048" style="position:absolute;flip:x y;z-index:251682816" from="90pt,11.05pt" to="90pt,11.05pt"/>
        </w:pict>
      </w:r>
    </w:p>
    <w:sectPr w:rsidR="00492F95" w:rsidSect="004B71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7198"/>
    <w:rsid w:val="00492F95"/>
    <w:rsid w:val="004B7198"/>
    <w:rsid w:val="00940B84"/>
    <w:rsid w:val="00A50ABE"/>
    <w:rsid w:val="00B0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33" type="connector" idref="#_x0000_s1046"/>
        <o:r id="V:Rule34" type="connector" idref="#_x0000_s1086"/>
        <o:r id="V:Rule35" type="connector" idref="#_x0000_s1082"/>
        <o:r id="V:Rule36" type="connector" idref="#_x0000_s1054"/>
        <o:r id="V:Rule37" type="connector" idref="#_x0000_s1085"/>
        <o:r id="V:Rule38" type="connector" idref="#_x0000_s1053"/>
        <o:r id="V:Rule39" type="connector" idref="#_x0000_s1081"/>
        <o:r id="V:Rule40" type="connector" idref="#_x0000_s1058"/>
        <o:r id="V:Rule41" type="connector" idref="#_x0000_s1069"/>
        <o:r id="V:Rule42" type="connector" idref="#_x0000_s1057"/>
        <o:r id="V:Rule43" type="connector" idref="#_x0000_s1070"/>
        <o:r id="V:Rule44" type="connector" idref="#_x0000_s1080"/>
        <o:r id="V:Rule45" type="connector" idref="#_x0000_s1055"/>
        <o:r id="V:Rule46" type="connector" idref="#_x0000_s1056"/>
        <o:r id="V:Rule47" type="connector" idref="#_x0000_s1061"/>
        <o:r id="V:Rule48" type="connector" idref="#_x0000_s1072"/>
        <o:r id="V:Rule49" type="connector" idref="#_x0000_s1071"/>
        <o:r id="V:Rule50" type="connector" idref="#_x0000_s1062"/>
        <o:r id="V:Rule51" type="connector" idref="#_x0000_s1073"/>
        <o:r id="V:Rule52" type="connector" idref="#_x0000_s1064"/>
        <o:r id="V:Rule53" type="connector" idref="#_x0000_s1063"/>
        <o:r id="V:Rule54" type="connector" idref="#_x0000_s1074"/>
        <o:r id="V:Rule55" type="connector" idref="#_x0000_s1078"/>
        <o:r id="V:Rule56" type="connector" idref="#_x0000_s1068"/>
        <o:r id="V:Rule57" type="connector" idref="#_x0000_s1059"/>
        <o:r id="V:Rule58" type="connector" idref="#_x0000_s1067"/>
        <o:r id="V:Rule59" type="connector" idref="#_x0000_s1060"/>
        <o:r id="V:Rule60" type="connector" idref="#_x0000_s1079"/>
        <o:r id="V:Rule61" type="connector" idref="#_x0000_s1065"/>
        <o:r id="V:Rule62" type="connector" idref="#_x0000_s1077"/>
        <o:r id="V:Rule63" type="connector" idref="#_x0000_s1075"/>
        <o:r id="V:Rule64" type="connector" idref="#_x0000_s106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dcterms:created xsi:type="dcterms:W3CDTF">2016-02-25T12:09:00Z</dcterms:created>
  <dcterms:modified xsi:type="dcterms:W3CDTF">2017-05-29T12:02:00Z</dcterms:modified>
</cp:coreProperties>
</file>