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Pr="00DF05C3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AF631B">
        <w:rPr>
          <w:b/>
          <w:bCs/>
        </w:rPr>
        <w:t>Проведение заседания Совета директоров</w:t>
      </w:r>
      <w:r w:rsidRPr="00DF05C3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1A09D3" w:rsidP="00450FA4">
            <w:pPr>
              <w:ind w:left="57" w:right="57"/>
              <w:jc w:val="both"/>
            </w:pPr>
            <w:r>
              <w:t>12355</w:t>
            </w:r>
            <w:r w:rsidR="00450FA4" w:rsidRPr="00DF05C3">
              <w:t>,</w:t>
            </w:r>
            <w:r>
              <w:t xml:space="preserve"> </w:t>
            </w:r>
            <w:r w:rsidR="00450FA4" w:rsidRPr="00DF05C3">
              <w:t>г.</w:t>
            </w:r>
            <w:r>
              <w:t xml:space="preserve"> </w:t>
            </w:r>
            <w:r w:rsidR="00450FA4" w:rsidRPr="00DF05C3">
              <w:t>Москва, ул.</w:t>
            </w:r>
            <w:r>
              <w:t xml:space="preserve"> </w:t>
            </w:r>
            <w:proofErr w:type="spellStart"/>
            <w:r w:rsidR="00450FA4" w:rsidRPr="00DF05C3">
              <w:t>Климашкина</w:t>
            </w:r>
            <w:proofErr w:type="spellEnd"/>
            <w:r w:rsidR="00450FA4" w:rsidRPr="00DF05C3">
              <w:t>,</w:t>
            </w:r>
            <w:r>
              <w:t xml:space="preserve"> </w:t>
            </w:r>
            <w:r w:rsidR="00450FA4" w:rsidRPr="00DF05C3">
              <w:t>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116028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AF631B" w:rsidRDefault="00D665FA" w:rsidP="00B80803">
            <w:pPr>
              <w:ind w:left="284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2.1.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Д</w:t>
            </w:r>
            <w:r w:rsidR="00AF631B">
              <w:rPr>
                <w:rFonts w:eastAsia="Times New Roman"/>
                <w:bCs/>
                <w:color w:val="000000"/>
                <w:bdr w:val="none" w:sz="0" w:space="0" w:color="auto" w:frame="1"/>
              </w:rPr>
              <w:t>ата принятия Председателем Совета директоров (наблюдательного совета) эмитента решения о проведении заседания Совета директоров  (наблюдательного Совета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)</w:t>
            </w:r>
            <w:r w:rsidR="00324677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A518E5">
              <w:rPr>
                <w:rFonts w:eastAsia="Times New Roman"/>
                <w:bCs/>
                <w:color w:val="000000"/>
                <w:bdr w:val="none" w:sz="0" w:space="0" w:color="auto" w:frame="1"/>
              </w:rPr>
              <w:t>2</w:t>
            </w:r>
            <w:r w:rsidR="00094E22">
              <w:rPr>
                <w:rFonts w:eastAsia="Times New Roman"/>
                <w:bCs/>
                <w:color w:val="000000"/>
                <w:bdr w:val="none" w:sz="0" w:space="0" w:color="auto" w:frame="1"/>
              </w:rPr>
              <w:t>8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094E22">
              <w:rPr>
                <w:rFonts w:eastAsia="Times New Roman"/>
                <w:bCs/>
                <w:color w:val="000000"/>
                <w:bdr w:val="none" w:sz="0" w:space="0" w:color="auto" w:frame="1"/>
              </w:rPr>
              <w:t>февраля</w:t>
            </w:r>
            <w:r w:rsidR="00324677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20</w:t>
            </w:r>
            <w:r w:rsidR="00CE5FD4">
              <w:rPr>
                <w:rFonts w:eastAsia="Times New Roman"/>
                <w:bCs/>
                <w:color w:val="000000"/>
                <w:bdr w:val="none" w:sz="0" w:space="0" w:color="auto" w:frame="1"/>
              </w:rPr>
              <w:t>20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года</w:t>
            </w:r>
          </w:p>
          <w:p w:rsidR="00BF11C6" w:rsidRDefault="00BF11C6" w:rsidP="00B80803">
            <w:pPr>
              <w:ind w:left="284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2.2. 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>Д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ата проведения заседания Совета директоров – «</w:t>
            </w:r>
            <w:r w:rsidR="00094E22">
              <w:rPr>
                <w:rFonts w:eastAsia="Times New Roman"/>
                <w:bCs/>
                <w:color w:val="000000"/>
                <w:bdr w:val="none" w:sz="0" w:space="0" w:color="auto" w:frame="1"/>
              </w:rPr>
              <w:t>06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»</w:t>
            </w:r>
            <w:r w:rsidR="00D67E52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094E22">
              <w:rPr>
                <w:rFonts w:eastAsia="Times New Roman"/>
                <w:bCs/>
                <w:color w:val="000000"/>
                <w:bdr w:val="none" w:sz="0" w:space="0" w:color="auto" w:frame="1"/>
              </w:rPr>
              <w:t>марта</w:t>
            </w:r>
            <w:r w:rsidR="00D67E52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20</w:t>
            </w:r>
            <w:r w:rsidR="00324677">
              <w:rPr>
                <w:rFonts w:eastAsia="Times New Roman"/>
                <w:bCs/>
                <w:color w:val="000000"/>
                <w:bdr w:val="none" w:sz="0" w:space="0" w:color="auto" w:frame="1"/>
              </w:rPr>
              <w:t>20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года.</w:t>
            </w:r>
          </w:p>
          <w:p w:rsidR="00A517B6" w:rsidRDefault="00BF11C6" w:rsidP="00A517B6">
            <w:pPr>
              <w:tabs>
                <w:tab w:val="num" w:pos="180"/>
                <w:tab w:val="left" w:pos="424"/>
                <w:tab w:val="left" w:pos="589"/>
              </w:tabs>
              <w:ind w:left="57" w:right="57" w:firstLine="22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 w:rsidRPr="00DD2DCE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2.3. </w:t>
            </w:r>
            <w:r w:rsidRPr="00094E22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Повестка дня  заседания совета директоров (наблюдательного совета эмитента): </w:t>
            </w:r>
          </w:p>
          <w:p w:rsidR="00ED1197" w:rsidRPr="00A4097F" w:rsidRDefault="00ED1197" w:rsidP="00ED1197">
            <w:pPr>
              <w:keepNext/>
              <w:numPr>
                <w:ilvl w:val="0"/>
                <w:numId w:val="14"/>
              </w:numPr>
              <w:tabs>
                <w:tab w:val="left" w:pos="528"/>
                <w:tab w:val="left" w:pos="851"/>
              </w:tabs>
              <w:autoSpaceDE/>
              <w:autoSpaceDN/>
              <w:ind w:left="0" w:firstLine="567"/>
              <w:jc w:val="both"/>
              <w:rPr>
                <w:rFonts w:cs="Calibri"/>
              </w:rPr>
            </w:pPr>
            <w:r w:rsidRPr="00A4097F">
              <w:rPr>
                <w:rFonts w:cs="Calibri"/>
              </w:rPr>
              <w:t>О банковских рисках в январе 2020 года.</w:t>
            </w:r>
          </w:p>
          <w:p w:rsidR="00ED1197" w:rsidRPr="00A4097F" w:rsidRDefault="00ED1197" w:rsidP="00ED1197">
            <w:pPr>
              <w:keepNext/>
              <w:numPr>
                <w:ilvl w:val="0"/>
                <w:numId w:val="14"/>
              </w:numPr>
              <w:tabs>
                <w:tab w:val="left" w:pos="528"/>
                <w:tab w:val="left" w:pos="851"/>
              </w:tabs>
              <w:autoSpaceDE/>
              <w:autoSpaceDN/>
              <w:ind w:left="0" w:firstLine="567"/>
              <w:jc w:val="both"/>
              <w:rPr>
                <w:rFonts w:cs="Calibri"/>
              </w:rPr>
            </w:pPr>
            <w:r w:rsidRPr="00A4097F">
              <w:rPr>
                <w:rFonts w:cs="Calibri"/>
              </w:rPr>
              <w:t>Рассмотрение заключения Службы внутреннего контроля и Управления финансового планирования и экономического анализа о реализации в 2019 году Политики в области оплаты труда, оценке эффективности организации и функционирования системы оплаты труда и ее соответствия Стратегии развития Банка, характеру и масштабам его деятельности, уровню принимаемых рисков.</w:t>
            </w:r>
          </w:p>
          <w:p w:rsidR="00ED1197" w:rsidRPr="00A4097F" w:rsidRDefault="00ED1197" w:rsidP="00ED1197">
            <w:pPr>
              <w:keepNext/>
              <w:numPr>
                <w:ilvl w:val="0"/>
                <w:numId w:val="14"/>
              </w:numPr>
              <w:tabs>
                <w:tab w:val="left" w:pos="528"/>
                <w:tab w:val="left" w:pos="851"/>
              </w:tabs>
              <w:autoSpaceDE/>
              <w:autoSpaceDN/>
              <w:ind w:left="0" w:firstLine="567"/>
              <w:jc w:val="both"/>
              <w:rPr>
                <w:rFonts w:cs="Calibri"/>
              </w:rPr>
            </w:pPr>
            <w:r w:rsidRPr="00A4097F">
              <w:rPr>
                <w:rFonts w:cs="Calibri"/>
              </w:rPr>
              <w:t>Рассмотрение вопроса о необходимости пересмотра (корректировки) Политики в области оплаты труда и иных внутренних нормативных документов, регламентирующих систему оплаты труда (в случае изменения условий деятельности Банка).</w:t>
            </w:r>
          </w:p>
          <w:p w:rsidR="00ED1197" w:rsidRPr="00A4097F" w:rsidRDefault="00ED1197" w:rsidP="00ED1197">
            <w:pPr>
              <w:keepNext/>
              <w:numPr>
                <w:ilvl w:val="0"/>
                <w:numId w:val="14"/>
              </w:numPr>
              <w:tabs>
                <w:tab w:val="left" w:pos="528"/>
                <w:tab w:val="left" w:pos="851"/>
              </w:tabs>
              <w:autoSpaceDE/>
              <w:autoSpaceDN/>
              <w:ind w:left="0" w:firstLine="567"/>
              <w:jc w:val="both"/>
              <w:rPr>
                <w:rFonts w:cs="Calibri"/>
              </w:rPr>
            </w:pPr>
            <w:r w:rsidRPr="00A4097F">
              <w:rPr>
                <w:rFonts w:cs="Calibri"/>
              </w:rPr>
              <w:t>Принятие решения о выплате/невыплате работникам Банка вознаграждения за 2019 год в рамках нефиксированной части оплаты труда.</w:t>
            </w:r>
          </w:p>
          <w:p w:rsidR="00ED1197" w:rsidRPr="00A4097F" w:rsidRDefault="00ED1197" w:rsidP="00ED1197">
            <w:pPr>
              <w:keepNext/>
              <w:numPr>
                <w:ilvl w:val="0"/>
                <w:numId w:val="14"/>
              </w:numPr>
              <w:tabs>
                <w:tab w:val="left" w:pos="528"/>
                <w:tab w:val="left" w:pos="851"/>
              </w:tabs>
              <w:autoSpaceDE/>
              <w:autoSpaceDN/>
              <w:ind w:left="0" w:firstLine="567"/>
              <w:jc w:val="both"/>
              <w:rPr>
                <w:rFonts w:cs="Calibri"/>
              </w:rPr>
            </w:pPr>
            <w:r w:rsidRPr="00A4097F">
              <w:rPr>
                <w:rFonts w:cs="Calibri"/>
              </w:rPr>
              <w:t>Отчет о проделанной работе при выполнении функций комитета по вознаграждению на 2019 год.</w:t>
            </w:r>
          </w:p>
          <w:p w:rsidR="00ED1197" w:rsidRPr="00A4097F" w:rsidRDefault="00ED1197" w:rsidP="00ED1197">
            <w:pPr>
              <w:keepNext/>
              <w:numPr>
                <w:ilvl w:val="0"/>
                <w:numId w:val="14"/>
              </w:numPr>
              <w:tabs>
                <w:tab w:val="left" w:pos="528"/>
                <w:tab w:val="left" w:pos="851"/>
              </w:tabs>
              <w:autoSpaceDE/>
              <w:autoSpaceDN/>
              <w:ind w:left="0" w:firstLine="567"/>
              <w:jc w:val="both"/>
              <w:rPr>
                <w:rFonts w:cs="Calibri"/>
              </w:rPr>
            </w:pPr>
            <w:r w:rsidRPr="00A4097F">
              <w:rPr>
                <w:rFonts w:cs="Calibri"/>
              </w:rPr>
              <w:t xml:space="preserve">Об утверждении пограничных значений (лимитов) показателей, используемых для оценки уровня правового риска в банке.  </w:t>
            </w:r>
          </w:p>
          <w:p w:rsidR="00ED1197" w:rsidRPr="00A4097F" w:rsidRDefault="00ED1197" w:rsidP="00ED1197">
            <w:pPr>
              <w:keepNext/>
              <w:numPr>
                <w:ilvl w:val="0"/>
                <w:numId w:val="14"/>
              </w:numPr>
              <w:tabs>
                <w:tab w:val="left" w:pos="528"/>
                <w:tab w:val="left" w:pos="851"/>
              </w:tabs>
              <w:autoSpaceDE/>
              <w:autoSpaceDN/>
              <w:ind w:left="0" w:firstLine="567"/>
              <w:jc w:val="both"/>
              <w:rPr>
                <w:rFonts w:cs="Calibri"/>
              </w:rPr>
            </w:pPr>
            <w:r w:rsidRPr="00A4097F">
              <w:rPr>
                <w:rFonts w:cs="Calibri"/>
              </w:rPr>
              <w:t xml:space="preserve">Об утверждении пограничных значений (лимитов) показателей, используемых для оценки уровня риска потери деловой репутации в банке. </w:t>
            </w:r>
          </w:p>
          <w:p w:rsidR="00ED1197" w:rsidRPr="00ED1197" w:rsidRDefault="00ED1197" w:rsidP="00ED1197">
            <w:pPr>
              <w:keepNext/>
              <w:numPr>
                <w:ilvl w:val="0"/>
                <w:numId w:val="14"/>
              </w:numPr>
              <w:tabs>
                <w:tab w:val="left" w:pos="0"/>
                <w:tab w:val="left" w:pos="840"/>
              </w:tabs>
              <w:autoSpaceDE/>
              <w:autoSpaceDN/>
              <w:ind w:left="0" w:firstLine="567"/>
              <w:jc w:val="both"/>
            </w:pPr>
            <w:r>
              <w:t>О классификационной группе.</w:t>
            </w:r>
          </w:p>
          <w:p w:rsidR="001C2293" w:rsidRDefault="00094E22" w:rsidP="00ED1197">
            <w:pPr>
              <w:keepNext/>
              <w:numPr>
                <w:ilvl w:val="0"/>
                <w:numId w:val="14"/>
              </w:numPr>
              <w:tabs>
                <w:tab w:val="left" w:pos="0"/>
                <w:tab w:val="left" w:pos="840"/>
              </w:tabs>
              <w:autoSpaceDE/>
              <w:autoSpaceDN/>
              <w:ind w:left="0" w:firstLine="567"/>
              <w:jc w:val="both"/>
            </w:pPr>
            <w:r w:rsidRPr="00094E22">
              <w:t>Об утверждении  отчета об итогах предъявления акционерами требований о выкупе принадлежащих им акций.</w:t>
            </w:r>
          </w:p>
          <w:p w:rsidR="00FC336A" w:rsidRDefault="00FC336A" w:rsidP="00ED1197">
            <w:pPr>
              <w:keepNext/>
              <w:numPr>
                <w:ilvl w:val="0"/>
                <w:numId w:val="14"/>
              </w:numPr>
              <w:tabs>
                <w:tab w:val="left" w:pos="0"/>
                <w:tab w:val="left" w:pos="840"/>
              </w:tabs>
              <w:autoSpaceDE/>
              <w:autoSpaceDN/>
              <w:ind w:left="0" w:firstLine="567"/>
              <w:jc w:val="both"/>
            </w:pPr>
            <w:r>
              <w:t>Об утверждении  Программы кредитования.</w:t>
            </w:r>
          </w:p>
          <w:p w:rsidR="00681D77" w:rsidRDefault="00681D77" w:rsidP="00681D77">
            <w:pPr>
              <w:keepNext/>
              <w:tabs>
                <w:tab w:val="left" w:pos="0"/>
                <w:tab w:val="left" w:pos="840"/>
              </w:tabs>
              <w:autoSpaceDE/>
              <w:autoSpaceDN/>
              <w:ind w:left="426"/>
              <w:jc w:val="both"/>
            </w:pPr>
          </w:p>
          <w:p w:rsidR="00681D77" w:rsidRDefault="00681D77" w:rsidP="00681D77">
            <w:pPr>
              <w:ind w:left="57" w:right="57"/>
              <w:jc w:val="both"/>
            </w:pPr>
            <w:r>
              <w:t>2.4. Идентификационные признаки ценных бумаг эмитента</w:t>
            </w:r>
            <w:proofErr w:type="gramStart"/>
            <w:r>
              <w:t xml:space="preserve"> ,</w:t>
            </w:r>
            <w:proofErr w:type="gramEnd"/>
            <w:r>
              <w:t xml:space="preserve"> в отношении которых на заседании Совета директоров   приняты решения по вопросам, связанным с осуществлением  прав по определенным ценным бумагам эмитента : </w:t>
            </w:r>
          </w:p>
          <w:p w:rsidR="00681D77" w:rsidRPr="00D4507C" w:rsidRDefault="00681D77" w:rsidP="00681D77">
            <w:pPr>
              <w:ind w:firstLine="720"/>
              <w:jc w:val="both"/>
              <w:rPr>
                <w:rFonts w:eastAsia="Times New Roman"/>
              </w:rPr>
            </w:pPr>
            <w:r w:rsidRPr="00D4507C">
              <w:t xml:space="preserve">- Обыкновенные именные бездокументарные акции - государственный регистрационный номер выпуска </w:t>
            </w:r>
            <w:r w:rsidRPr="00D4507C">
              <w:rPr>
                <w:bCs/>
                <w:color w:val="000000"/>
              </w:rPr>
              <w:t>10102574В</w:t>
            </w:r>
            <w:proofErr w:type="gramStart"/>
            <w:r w:rsidRPr="00D4507C">
              <w:rPr>
                <w:rFonts w:ascii="Arial" w:hAnsi="Arial" w:cs="Arial"/>
                <w:color w:val="000000"/>
                <w:sz w:val="19"/>
                <w:szCs w:val="19"/>
              </w:rPr>
              <w:t xml:space="preserve"> ,</w:t>
            </w:r>
            <w:proofErr w:type="gramEnd"/>
            <w:r w:rsidRPr="00D4507C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Pr="00D4507C">
              <w:rPr>
                <w:rFonts w:eastAsia="Times New Roman"/>
              </w:rPr>
              <w:t xml:space="preserve">Выпуск   № 1 </w:t>
            </w:r>
            <w:r w:rsidRPr="00D4507C">
              <w:t>,</w:t>
            </w:r>
            <w:r w:rsidRPr="00D4507C">
              <w:rPr>
                <w:rFonts w:eastAsia="Times New Roman"/>
              </w:rPr>
              <w:t xml:space="preserve">Эмиссия № 1 </w:t>
            </w:r>
            <w:r w:rsidRPr="00D4507C">
              <w:t xml:space="preserve"> выпуск з</w:t>
            </w:r>
            <w:r w:rsidRPr="00D4507C">
              <w:rPr>
                <w:rFonts w:eastAsia="Times New Roman"/>
              </w:rPr>
              <w:t>арегистрирован 13.04.94г.</w:t>
            </w:r>
            <w:r w:rsidRPr="00D4507C">
              <w:t>, в</w:t>
            </w:r>
            <w:r w:rsidRPr="00D4507C">
              <w:rPr>
                <w:rFonts w:eastAsia="Times New Roman"/>
              </w:rPr>
              <w:t xml:space="preserve">ыпуск № 2 </w:t>
            </w:r>
          </w:p>
          <w:p w:rsidR="00681D77" w:rsidRPr="00D4507C" w:rsidRDefault="00681D77" w:rsidP="00681D77">
            <w:pPr>
              <w:jc w:val="both"/>
              <w:rPr>
                <w:rFonts w:eastAsia="Times New Roman"/>
              </w:rPr>
            </w:pPr>
            <w:r w:rsidRPr="00D4507C">
              <w:rPr>
                <w:rFonts w:eastAsia="Times New Roman"/>
              </w:rPr>
              <w:t xml:space="preserve">Эмиссия № 2 </w:t>
            </w:r>
            <w:r w:rsidRPr="00D4507C">
              <w:t xml:space="preserve">, выпуск </w:t>
            </w:r>
            <w:r w:rsidRPr="00D4507C">
              <w:rPr>
                <w:rFonts w:eastAsia="Times New Roman"/>
              </w:rPr>
              <w:t>Зарегистрирован 17.06.96г.</w:t>
            </w:r>
            <w:r w:rsidRPr="00D4507C">
              <w:t xml:space="preserve">, </w:t>
            </w:r>
            <w:r w:rsidRPr="00D4507C">
              <w:rPr>
                <w:rFonts w:eastAsia="Times New Roman"/>
              </w:rPr>
              <w:t>Отчет о реализации выпуска зарегистрирован – 23.07.1996г.</w:t>
            </w:r>
            <w:r w:rsidRPr="00D4507C">
              <w:t xml:space="preserve">, </w:t>
            </w:r>
            <w:r w:rsidRPr="00D4507C">
              <w:rPr>
                <w:rFonts w:eastAsia="Times New Roman"/>
              </w:rPr>
              <w:t xml:space="preserve">Выпуск № 3 </w:t>
            </w:r>
            <w:r w:rsidRPr="00D4507C">
              <w:t xml:space="preserve">, </w:t>
            </w:r>
            <w:r w:rsidRPr="00D4507C">
              <w:rPr>
                <w:rFonts w:eastAsia="Times New Roman"/>
              </w:rPr>
              <w:t xml:space="preserve">Эмиссия № 3 </w:t>
            </w:r>
            <w:r w:rsidRPr="00D4507C">
              <w:t>. выпуск з</w:t>
            </w:r>
            <w:r w:rsidRPr="00D4507C">
              <w:rPr>
                <w:rFonts w:eastAsia="Times New Roman"/>
              </w:rPr>
              <w:t>арегистрирован 13.11.97г.</w:t>
            </w:r>
            <w:r w:rsidRPr="00D4507C">
              <w:t xml:space="preserve">, </w:t>
            </w:r>
            <w:r w:rsidRPr="00D4507C">
              <w:rPr>
                <w:rFonts w:eastAsia="Times New Roman"/>
              </w:rPr>
              <w:t>Отчет об итогах выпуска зарегистрирован – 23.03.1998г.</w:t>
            </w:r>
            <w:proofErr w:type="gramStart"/>
            <w:r w:rsidRPr="00D4507C">
              <w:t xml:space="preserve"> ,</w:t>
            </w:r>
            <w:proofErr w:type="gramEnd"/>
            <w:r w:rsidRPr="00D4507C">
              <w:t xml:space="preserve"> выпуск</w:t>
            </w:r>
            <w:r w:rsidRPr="00D4507C">
              <w:rPr>
                <w:rFonts w:eastAsia="Times New Roman"/>
              </w:rPr>
              <w:t xml:space="preserve"> № 6,Эмиссия № 4</w:t>
            </w:r>
            <w:r w:rsidRPr="00D4507C">
              <w:t xml:space="preserve"> , выпуск </w:t>
            </w:r>
            <w:r w:rsidRPr="00D4507C">
              <w:rPr>
                <w:rFonts w:eastAsia="Times New Roman"/>
              </w:rPr>
              <w:t>Зарегистрирован 27.09.99г.</w:t>
            </w:r>
            <w:r w:rsidRPr="00D4507C">
              <w:t>,</w:t>
            </w:r>
            <w:r w:rsidRPr="00D4507C">
              <w:rPr>
                <w:rFonts w:eastAsia="Times New Roman"/>
              </w:rPr>
              <w:t>Отчет об итогах выпуска зарегистрирован – 23.12.1999г.</w:t>
            </w:r>
            <w:r w:rsidRPr="00D4507C">
              <w:t xml:space="preserve">, выпуск </w:t>
            </w:r>
            <w:r w:rsidRPr="00D4507C">
              <w:rPr>
                <w:rFonts w:eastAsia="Times New Roman"/>
              </w:rPr>
              <w:t xml:space="preserve">№ 8 </w:t>
            </w:r>
            <w:r w:rsidRPr="00D4507C">
              <w:t xml:space="preserve">, </w:t>
            </w:r>
            <w:r w:rsidRPr="00D4507C">
              <w:rPr>
                <w:rFonts w:eastAsia="Times New Roman"/>
              </w:rPr>
              <w:t>Эмиссия № 5</w:t>
            </w:r>
            <w:r w:rsidRPr="00D4507C">
              <w:t xml:space="preserve"> , выпуск </w:t>
            </w:r>
            <w:r w:rsidRPr="00D4507C">
              <w:rPr>
                <w:rFonts w:eastAsia="Times New Roman"/>
              </w:rPr>
              <w:t>Зарегистрирован 13.07.2000г.</w:t>
            </w:r>
            <w:r w:rsidRPr="00D4507C">
              <w:t>, о</w:t>
            </w:r>
            <w:r w:rsidRPr="00D4507C">
              <w:rPr>
                <w:rFonts w:eastAsia="Times New Roman"/>
              </w:rPr>
              <w:t>тчет об итогах выпуска зарегистрирован – 12.09.2000г.</w:t>
            </w:r>
          </w:p>
          <w:p w:rsidR="00681D77" w:rsidRPr="00D4507C" w:rsidRDefault="00681D77" w:rsidP="00681D77">
            <w:pPr>
              <w:jc w:val="both"/>
            </w:pPr>
            <w:r w:rsidRPr="00D4507C">
              <w:t xml:space="preserve">               - Привилегированные именные бездокументарные акции - государственный регистрационный номер выпуска </w:t>
            </w:r>
            <w:r w:rsidRPr="00D4507C">
              <w:rPr>
                <w:bCs/>
                <w:color w:val="000000"/>
              </w:rPr>
              <w:t>10202574В.</w:t>
            </w:r>
            <w:r w:rsidRPr="00D4507C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Pr="00D4507C">
              <w:t>в</w:t>
            </w:r>
            <w:r w:rsidRPr="00D4507C">
              <w:rPr>
                <w:rFonts w:eastAsia="Times New Roman"/>
              </w:rPr>
              <w:t>ыпуск № 2</w:t>
            </w:r>
            <w:r w:rsidRPr="00D4507C">
              <w:t xml:space="preserve">, </w:t>
            </w:r>
            <w:r w:rsidRPr="00D4507C">
              <w:rPr>
                <w:rFonts w:eastAsia="Times New Roman"/>
              </w:rPr>
              <w:t xml:space="preserve">Эмиссия № 2 </w:t>
            </w:r>
            <w:r w:rsidRPr="00D4507C">
              <w:t xml:space="preserve">, выпуск </w:t>
            </w:r>
            <w:r w:rsidRPr="00D4507C">
              <w:rPr>
                <w:rFonts w:eastAsia="Times New Roman"/>
              </w:rPr>
              <w:t>Зарегистрирован 17.06.96г.</w:t>
            </w:r>
            <w:r w:rsidRPr="00D4507C">
              <w:t xml:space="preserve">, </w:t>
            </w:r>
            <w:r w:rsidRPr="00D4507C">
              <w:rPr>
                <w:rFonts w:eastAsia="Times New Roman"/>
              </w:rPr>
              <w:t>Отчет о реализации выпуска зарегистрирован – 23.07.1996г.</w:t>
            </w:r>
            <w:r w:rsidRPr="00D4507C">
              <w:t xml:space="preserve">, </w:t>
            </w:r>
            <w:r w:rsidRPr="00D4507C">
              <w:rPr>
                <w:rFonts w:eastAsia="Times New Roman"/>
              </w:rPr>
              <w:t xml:space="preserve">Выпуск № 3 </w:t>
            </w:r>
            <w:r w:rsidRPr="00D4507C">
              <w:t xml:space="preserve">, </w:t>
            </w:r>
            <w:r w:rsidRPr="00D4507C">
              <w:rPr>
                <w:rFonts w:eastAsia="Times New Roman"/>
              </w:rPr>
              <w:t xml:space="preserve">Эмиссия № 3 </w:t>
            </w:r>
            <w:r w:rsidRPr="00D4507C">
              <w:t>. выпуск з</w:t>
            </w:r>
            <w:r w:rsidRPr="00D4507C">
              <w:rPr>
                <w:rFonts w:eastAsia="Times New Roman"/>
              </w:rPr>
              <w:t>арегистрирован 13.11.97г.</w:t>
            </w:r>
            <w:r w:rsidRPr="00D4507C">
              <w:t xml:space="preserve">, </w:t>
            </w:r>
            <w:r w:rsidRPr="00D4507C">
              <w:rPr>
                <w:rFonts w:eastAsia="Times New Roman"/>
              </w:rPr>
              <w:t>Отчет об итогах выпуска зарегистрирован – 23.03.1998г.</w:t>
            </w:r>
            <w:r w:rsidRPr="00D4507C">
              <w:t xml:space="preserve">, выпуск </w:t>
            </w:r>
            <w:r w:rsidRPr="00D4507C">
              <w:rPr>
                <w:rFonts w:eastAsia="Times New Roman"/>
              </w:rPr>
              <w:t>№7</w:t>
            </w:r>
            <w:r w:rsidRPr="00D4507C">
              <w:t xml:space="preserve"> </w:t>
            </w:r>
            <w:r w:rsidRPr="00D4507C">
              <w:rPr>
                <w:rFonts w:eastAsia="Times New Roman"/>
              </w:rPr>
              <w:t>Эмиссия № 4</w:t>
            </w:r>
            <w:r w:rsidRPr="00D4507C">
              <w:t xml:space="preserve"> , выпуск </w:t>
            </w:r>
            <w:r w:rsidRPr="00D4507C">
              <w:rPr>
                <w:rFonts w:eastAsia="Times New Roman"/>
              </w:rPr>
              <w:t>Зарегистрирован 27.09.99г.</w:t>
            </w:r>
            <w:proofErr w:type="gramStart"/>
            <w:r w:rsidRPr="00D4507C">
              <w:t>,</w:t>
            </w:r>
            <w:r w:rsidRPr="00D4507C">
              <w:rPr>
                <w:rFonts w:eastAsia="Times New Roman"/>
              </w:rPr>
              <w:t>О</w:t>
            </w:r>
            <w:proofErr w:type="gramEnd"/>
            <w:r w:rsidRPr="00D4507C">
              <w:rPr>
                <w:rFonts w:eastAsia="Times New Roman"/>
              </w:rPr>
              <w:t>тчет об итогах выпуска зарегистрирован – 23.12.1999г.</w:t>
            </w:r>
          </w:p>
          <w:p w:rsidR="00681D77" w:rsidRPr="00036599" w:rsidRDefault="00681D77" w:rsidP="00681D77">
            <w:pPr>
              <w:keepNext/>
              <w:tabs>
                <w:tab w:val="left" w:pos="0"/>
                <w:tab w:val="left" w:pos="840"/>
              </w:tabs>
              <w:autoSpaceDE/>
              <w:autoSpaceDN/>
              <w:ind w:left="426"/>
              <w:jc w:val="both"/>
            </w:pP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3C3A9D" w:rsidRPr="00DF05C3" w:rsidRDefault="00036599" w:rsidP="00B8504A">
            <w:pPr>
              <w:ind w:left="57"/>
            </w:pPr>
            <w:r>
              <w:rPr>
                <w:lang w:val="en-US"/>
              </w:rPr>
              <w:t xml:space="preserve">  </w:t>
            </w:r>
            <w:r w:rsidR="003C3A9D"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A518E5" w:rsidP="00450FA4">
            <w:pPr>
              <w:ind w:left="57"/>
            </w:pPr>
            <w:r>
              <w:t xml:space="preserve">          </w:t>
            </w:r>
            <w:r w:rsidR="00B8504A"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A517B6" w:rsidP="00450FA4">
            <w:pPr>
              <w:spacing w:before="240"/>
              <w:ind w:left="57"/>
            </w:pPr>
            <w:r>
              <w:t xml:space="preserve">  </w:t>
            </w:r>
            <w:r w:rsidR="00977141">
              <w:t>3</w:t>
            </w:r>
            <w:r w:rsidR="003C3A9D" w:rsidRPr="00DF05C3">
              <w:t>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67E52" w:rsidRDefault="00A518E5" w:rsidP="00094E22">
            <w:pPr>
              <w:jc w:val="center"/>
            </w:pPr>
            <w:r>
              <w:t>2</w:t>
            </w:r>
            <w:r w:rsidR="00094E22">
              <w:t>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094E22" w:rsidP="00094E22">
            <w:pPr>
              <w:jc w:val="center"/>
            </w:pPr>
            <w:r>
              <w:t>февраля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1C2293" w:rsidP="00D67E52">
            <w: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r w:rsidRPr="00DF05C3"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3C3A9D" w:rsidRPr="00DF05C3" w:rsidRDefault="003C3A9D" w:rsidP="003C3A9D"/>
    <w:p w:rsidR="006C4AF7" w:rsidRPr="00DF05C3" w:rsidRDefault="006C4AF7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46B" w:rsidRDefault="00F1746B" w:rsidP="009A649C">
      <w:r>
        <w:separator/>
      </w:r>
    </w:p>
  </w:endnote>
  <w:endnote w:type="continuationSeparator" w:id="0">
    <w:p w:rsidR="00F1746B" w:rsidRDefault="00F1746B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46B" w:rsidRDefault="00F1746B" w:rsidP="009A649C">
      <w:r>
        <w:separator/>
      </w:r>
    </w:p>
  </w:footnote>
  <w:footnote w:type="continuationSeparator" w:id="0">
    <w:p w:rsidR="00F1746B" w:rsidRDefault="00F1746B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46B" w:rsidRDefault="00F1746B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C10F0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A0B61"/>
    <w:multiLevelType w:val="multilevel"/>
    <w:tmpl w:val="F0545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E025DEB"/>
    <w:multiLevelType w:val="hybridMultilevel"/>
    <w:tmpl w:val="66A8C868"/>
    <w:lvl w:ilvl="0" w:tplc="B2E472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816A5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F22A0F"/>
    <w:multiLevelType w:val="hybridMultilevel"/>
    <w:tmpl w:val="C1F8E992"/>
    <w:lvl w:ilvl="0" w:tplc="1C7E7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C578B9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4E0FFF"/>
    <w:multiLevelType w:val="hybridMultilevel"/>
    <w:tmpl w:val="A05ED42C"/>
    <w:lvl w:ilvl="0" w:tplc="49244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65BA5B85"/>
    <w:multiLevelType w:val="hybridMultilevel"/>
    <w:tmpl w:val="73A8567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F64BDB"/>
    <w:multiLevelType w:val="hybridMultilevel"/>
    <w:tmpl w:val="91CCBC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DF45EF2"/>
    <w:multiLevelType w:val="hybridMultilevel"/>
    <w:tmpl w:val="7844636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7"/>
  </w:num>
  <w:num w:numId="3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3"/>
  </w:num>
  <w:num w:numId="9">
    <w:abstractNumId w:val="5"/>
  </w:num>
  <w:num w:numId="10">
    <w:abstractNumId w:val="2"/>
  </w:num>
  <w:num w:numId="11">
    <w:abstractNumId w:val="1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13AE0"/>
    <w:rsid w:val="0002256A"/>
    <w:rsid w:val="00036599"/>
    <w:rsid w:val="0008698C"/>
    <w:rsid w:val="00093D30"/>
    <w:rsid w:val="00094E22"/>
    <w:rsid w:val="000A5F53"/>
    <w:rsid w:val="000B1BAC"/>
    <w:rsid w:val="00116028"/>
    <w:rsid w:val="0012155A"/>
    <w:rsid w:val="001351A7"/>
    <w:rsid w:val="00143DDB"/>
    <w:rsid w:val="0015668D"/>
    <w:rsid w:val="001575E9"/>
    <w:rsid w:val="001A09D3"/>
    <w:rsid w:val="001C2293"/>
    <w:rsid w:val="001C579E"/>
    <w:rsid w:val="001D15B9"/>
    <w:rsid w:val="001D7ABB"/>
    <w:rsid w:val="001E0D37"/>
    <w:rsid w:val="001F6106"/>
    <w:rsid w:val="00231708"/>
    <w:rsid w:val="002C1C39"/>
    <w:rsid w:val="002C25F8"/>
    <w:rsid w:val="002E4F7E"/>
    <w:rsid w:val="002E672E"/>
    <w:rsid w:val="00324677"/>
    <w:rsid w:val="00332F32"/>
    <w:rsid w:val="0033689A"/>
    <w:rsid w:val="00357CB6"/>
    <w:rsid w:val="003A4261"/>
    <w:rsid w:val="003C3A9D"/>
    <w:rsid w:val="004020F3"/>
    <w:rsid w:val="0042567A"/>
    <w:rsid w:val="00450FA4"/>
    <w:rsid w:val="00453513"/>
    <w:rsid w:val="004950C5"/>
    <w:rsid w:val="004B0086"/>
    <w:rsid w:val="004B03E4"/>
    <w:rsid w:val="004F0721"/>
    <w:rsid w:val="004F4D8B"/>
    <w:rsid w:val="00520A3F"/>
    <w:rsid w:val="00532BDD"/>
    <w:rsid w:val="005800E8"/>
    <w:rsid w:val="005C6B21"/>
    <w:rsid w:val="005E6D3F"/>
    <w:rsid w:val="006043DF"/>
    <w:rsid w:val="006060A4"/>
    <w:rsid w:val="006069BC"/>
    <w:rsid w:val="00647FEC"/>
    <w:rsid w:val="0065570C"/>
    <w:rsid w:val="00681502"/>
    <w:rsid w:val="00681D77"/>
    <w:rsid w:val="006C4AF7"/>
    <w:rsid w:val="006D3F86"/>
    <w:rsid w:val="006E6CCB"/>
    <w:rsid w:val="0070680B"/>
    <w:rsid w:val="00751C30"/>
    <w:rsid w:val="00771BE3"/>
    <w:rsid w:val="007753F3"/>
    <w:rsid w:val="007A2B10"/>
    <w:rsid w:val="007B3453"/>
    <w:rsid w:val="007C27C0"/>
    <w:rsid w:val="007D5042"/>
    <w:rsid w:val="007D5F12"/>
    <w:rsid w:val="008036C0"/>
    <w:rsid w:val="00821E07"/>
    <w:rsid w:val="00841C44"/>
    <w:rsid w:val="0086599D"/>
    <w:rsid w:val="00865C8F"/>
    <w:rsid w:val="00865F84"/>
    <w:rsid w:val="00874B8F"/>
    <w:rsid w:val="008833EE"/>
    <w:rsid w:val="00896DF4"/>
    <w:rsid w:val="008A212A"/>
    <w:rsid w:val="008C6BC8"/>
    <w:rsid w:val="008D5FC5"/>
    <w:rsid w:val="008F0384"/>
    <w:rsid w:val="009110D3"/>
    <w:rsid w:val="0091516D"/>
    <w:rsid w:val="00931D7F"/>
    <w:rsid w:val="00943336"/>
    <w:rsid w:val="00950DF2"/>
    <w:rsid w:val="00970057"/>
    <w:rsid w:val="00977141"/>
    <w:rsid w:val="00992ED1"/>
    <w:rsid w:val="009A649C"/>
    <w:rsid w:val="009D35D3"/>
    <w:rsid w:val="00A00211"/>
    <w:rsid w:val="00A06548"/>
    <w:rsid w:val="00A16F16"/>
    <w:rsid w:val="00A3012B"/>
    <w:rsid w:val="00A32E4F"/>
    <w:rsid w:val="00A517B6"/>
    <w:rsid w:val="00A518E5"/>
    <w:rsid w:val="00AA330A"/>
    <w:rsid w:val="00AF0CD5"/>
    <w:rsid w:val="00AF631B"/>
    <w:rsid w:val="00B10C19"/>
    <w:rsid w:val="00B205C2"/>
    <w:rsid w:val="00B43A0F"/>
    <w:rsid w:val="00B80803"/>
    <w:rsid w:val="00B8504A"/>
    <w:rsid w:val="00BA7E79"/>
    <w:rsid w:val="00BD2D98"/>
    <w:rsid w:val="00BF00F4"/>
    <w:rsid w:val="00BF11C6"/>
    <w:rsid w:val="00BF5EE9"/>
    <w:rsid w:val="00C01746"/>
    <w:rsid w:val="00C4378F"/>
    <w:rsid w:val="00C51D9E"/>
    <w:rsid w:val="00C60B83"/>
    <w:rsid w:val="00C64107"/>
    <w:rsid w:val="00CB59BD"/>
    <w:rsid w:val="00CE5FD4"/>
    <w:rsid w:val="00D00E83"/>
    <w:rsid w:val="00D12DEE"/>
    <w:rsid w:val="00D20774"/>
    <w:rsid w:val="00D22C2C"/>
    <w:rsid w:val="00D308CC"/>
    <w:rsid w:val="00D47851"/>
    <w:rsid w:val="00D665FA"/>
    <w:rsid w:val="00D67E52"/>
    <w:rsid w:val="00D70D6D"/>
    <w:rsid w:val="00DA0E36"/>
    <w:rsid w:val="00DD2DCE"/>
    <w:rsid w:val="00DF05C3"/>
    <w:rsid w:val="00DF712B"/>
    <w:rsid w:val="00E24356"/>
    <w:rsid w:val="00E267F7"/>
    <w:rsid w:val="00E45F64"/>
    <w:rsid w:val="00E55F96"/>
    <w:rsid w:val="00E64048"/>
    <w:rsid w:val="00E676EB"/>
    <w:rsid w:val="00EA1CB3"/>
    <w:rsid w:val="00ED0712"/>
    <w:rsid w:val="00ED1197"/>
    <w:rsid w:val="00EF4F67"/>
    <w:rsid w:val="00F1746B"/>
    <w:rsid w:val="00F206A2"/>
    <w:rsid w:val="00F57512"/>
    <w:rsid w:val="00F65253"/>
    <w:rsid w:val="00FC336A"/>
    <w:rsid w:val="00FD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24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4</cp:revision>
  <cp:lastPrinted>2020-02-26T15:22:00Z</cp:lastPrinted>
  <dcterms:created xsi:type="dcterms:W3CDTF">2020-02-26T15:24:00Z</dcterms:created>
  <dcterms:modified xsi:type="dcterms:W3CDTF">2020-02-28T11:49:00Z</dcterms:modified>
</cp:coreProperties>
</file>