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7652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D121C2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37BCF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</w:t>
            </w:r>
            <w:r w:rsidR="0050715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121C2">
              <w:rPr>
                <w:rFonts w:eastAsia="Times New Roman"/>
                <w:bCs/>
                <w:color w:val="000000"/>
                <w:bdr w:val="none" w:sz="0" w:space="0" w:color="auto" w:frame="1"/>
              </w:rPr>
              <w:t>07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121C2">
              <w:rPr>
                <w:rFonts w:eastAsia="Times New Roman"/>
                <w:bCs/>
                <w:color w:val="000000"/>
                <w:bdr w:val="none" w:sz="0" w:space="0" w:color="auto" w:frame="1"/>
              </w:rPr>
              <w:t>июня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1304FB" w:rsidRDefault="009958B8" w:rsidP="009958B8">
            <w:pPr>
              <w:tabs>
                <w:tab w:val="left" w:pos="851"/>
              </w:tabs>
              <w:ind w:left="720"/>
              <w:jc w:val="both"/>
            </w:pPr>
            <w:r>
              <w:t xml:space="preserve">1. Об утверждении </w:t>
            </w:r>
            <w:r w:rsidR="00937BCF">
              <w:t>новых редакций</w:t>
            </w:r>
            <w:r>
              <w:t xml:space="preserve"> внутренних положений Банка РМП (ПАО): </w:t>
            </w:r>
          </w:p>
          <w:p w:rsidR="009958B8" w:rsidRPr="00D121C2" w:rsidRDefault="009958B8" w:rsidP="009958B8">
            <w:pPr>
              <w:tabs>
                <w:tab w:val="left" w:pos="851"/>
              </w:tabs>
              <w:ind w:left="720"/>
              <w:jc w:val="both"/>
            </w:pPr>
            <w:r>
              <w:t>-</w:t>
            </w:r>
            <w:r w:rsidR="00937BCF" w:rsidRPr="00D121C2">
              <w:rPr>
                <w:rFonts w:ascii="Inherit" w:hAnsi="Inherit"/>
                <w:color w:val="000000"/>
              </w:rPr>
              <w:t>Стратегия управления рисками и капиталом в Банке РМП (ПАО);</w:t>
            </w:r>
          </w:p>
          <w:p w:rsidR="009958B8" w:rsidRPr="00D121C2" w:rsidRDefault="009958B8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t>-</w:t>
            </w:r>
            <w:r w:rsidR="00937BCF" w:rsidRPr="00D121C2">
              <w:rPr>
                <w:rFonts w:ascii="Inherit" w:hAnsi="Inherit"/>
                <w:color w:val="000000"/>
              </w:rPr>
              <w:t>Положение о внутренних процедурах управления рисками и оценки достаточности капитала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 системе и контроле лимитов риска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 кредитном риске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об управлении и оценке ликвидности Банка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об основных принципах управления операционным риском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 рыночном риске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-Положения о фондовом риске в Банке РМП (ПАО);</w:t>
            </w:r>
          </w:p>
          <w:p w:rsidR="00937BCF" w:rsidRPr="00D121C2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 валютном риске в Банке РМП (ПАО);</w:t>
            </w:r>
          </w:p>
          <w:p w:rsidR="00937BCF" w:rsidRDefault="00937BCF" w:rsidP="009958B8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 w:rsidRPr="00D121C2">
              <w:rPr>
                <w:rFonts w:ascii="Inherit" w:hAnsi="Inherit"/>
                <w:color w:val="000000"/>
              </w:rPr>
              <w:t>-Положение о про</w:t>
            </w:r>
            <w:r w:rsidR="00D121C2">
              <w:rPr>
                <w:rFonts w:ascii="Inherit" w:hAnsi="Inherit"/>
                <w:color w:val="000000"/>
              </w:rPr>
              <w:t>центном риске в Банке РМП (ПАО)</w:t>
            </w:r>
          </w:p>
          <w:p w:rsidR="00937BCF" w:rsidRDefault="00937BCF" w:rsidP="00937BCF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2. Об отмене действия внутренних документов Банка РМП (ПАО):</w:t>
            </w:r>
          </w:p>
          <w:p w:rsidR="00937BCF" w:rsidRDefault="00937BCF" w:rsidP="00937BCF">
            <w:pPr>
              <w:tabs>
                <w:tab w:val="left" w:pos="851"/>
              </w:tabs>
              <w:ind w:left="72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-Политики определения значимых рисков в Банке РМП (ПАО);</w:t>
            </w:r>
          </w:p>
          <w:p w:rsidR="00937BCF" w:rsidRPr="001304FB" w:rsidRDefault="00937BCF" w:rsidP="00937BCF">
            <w:pPr>
              <w:tabs>
                <w:tab w:val="left" w:pos="851"/>
              </w:tabs>
              <w:ind w:left="720"/>
              <w:jc w:val="both"/>
            </w:pPr>
            <w:r>
              <w:rPr>
                <w:rFonts w:ascii="Inherit" w:hAnsi="Inherit"/>
                <w:color w:val="000000"/>
              </w:rPr>
              <w:t>-Положения об определении совокупного и необходимого объема капитала в Банке РМП (ПАО)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 w:rsidRPr="00937BCF"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937BCF" w:rsidRDefault="00D121C2" w:rsidP="00507156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937BCF" w:rsidP="00507156">
            <w:pPr>
              <w:jc w:val="center"/>
            </w:pPr>
            <w:r>
              <w:t>ма</w:t>
            </w:r>
            <w:r w:rsidR="00507156">
              <w:t>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CF" w:rsidRDefault="00937BCF" w:rsidP="009A649C">
      <w:r>
        <w:separator/>
      </w:r>
    </w:p>
  </w:endnote>
  <w:endnote w:type="continuationSeparator" w:id="0">
    <w:p w:rsidR="00937BCF" w:rsidRDefault="00937BC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CF" w:rsidRDefault="00937BCF" w:rsidP="009A649C">
      <w:r>
        <w:separator/>
      </w:r>
    </w:p>
  </w:footnote>
  <w:footnote w:type="continuationSeparator" w:id="0">
    <w:p w:rsidR="00937BCF" w:rsidRDefault="00937BC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CF" w:rsidRDefault="00937BC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94035"/>
    <w:rsid w:val="001C579E"/>
    <w:rsid w:val="001D15B9"/>
    <w:rsid w:val="001D7ABB"/>
    <w:rsid w:val="001E0D37"/>
    <w:rsid w:val="001F6106"/>
    <w:rsid w:val="00227CF1"/>
    <w:rsid w:val="002C1C39"/>
    <w:rsid w:val="002E4F7E"/>
    <w:rsid w:val="002E672E"/>
    <w:rsid w:val="00302F0B"/>
    <w:rsid w:val="003263C6"/>
    <w:rsid w:val="00332F32"/>
    <w:rsid w:val="0033689A"/>
    <w:rsid w:val="00336CEA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07156"/>
    <w:rsid w:val="00520A3F"/>
    <w:rsid w:val="005C28B4"/>
    <w:rsid w:val="005C6B21"/>
    <w:rsid w:val="006043DF"/>
    <w:rsid w:val="006060A4"/>
    <w:rsid w:val="006069BC"/>
    <w:rsid w:val="0062130D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7F785C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37BCF"/>
    <w:rsid w:val="00943336"/>
    <w:rsid w:val="00950DF2"/>
    <w:rsid w:val="00970057"/>
    <w:rsid w:val="00977141"/>
    <w:rsid w:val="00992ED1"/>
    <w:rsid w:val="009958B8"/>
    <w:rsid w:val="00996190"/>
    <w:rsid w:val="009A649C"/>
    <w:rsid w:val="009D35D3"/>
    <w:rsid w:val="00A06548"/>
    <w:rsid w:val="00A16F16"/>
    <w:rsid w:val="00A3012B"/>
    <w:rsid w:val="00A32E4F"/>
    <w:rsid w:val="00A517B6"/>
    <w:rsid w:val="00A76526"/>
    <w:rsid w:val="00AA330A"/>
    <w:rsid w:val="00AC1222"/>
    <w:rsid w:val="00AD4ED0"/>
    <w:rsid w:val="00AF0CD5"/>
    <w:rsid w:val="00AF631B"/>
    <w:rsid w:val="00B205C2"/>
    <w:rsid w:val="00B26596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120B"/>
    <w:rsid w:val="00C64107"/>
    <w:rsid w:val="00D00E83"/>
    <w:rsid w:val="00D121C2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2019-04-12T07:40:00Z</cp:lastPrinted>
  <dcterms:created xsi:type="dcterms:W3CDTF">2019-05-30T13:45:00Z</dcterms:created>
  <dcterms:modified xsi:type="dcterms:W3CDTF">2019-05-30T13:45:00Z</dcterms:modified>
</cp:coreProperties>
</file>