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E" w:rsidRDefault="00EF5CB3" w:rsidP="00A44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DC661E">
        <w:rPr>
          <w:rFonts w:ascii="Times New Roman" w:hAnsi="Times New Roman" w:cs="Times New Roman"/>
          <w:b/>
          <w:sz w:val="20"/>
          <w:szCs w:val="20"/>
        </w:rPr>
        <w:t xml:space="preserve"> о существенном факте </w:t>
      </w:r>
    </w:p>
    <w:p w:rsidR="00385530" w:rsidRPr="001A0559" w:rsidRDefault="00DC661E" w:rsidP="00A444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 раскрытии эмитентом консолидированной финансовой отчетности, а также о представлен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диторского заключения, подготовленного в отношении такой отчетности»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5812"/>
      </w:tblGrid>
      <w:tr w:rsidR="00D3530D" w:rsidRPr="00DF05C3" w:rsidTr="00A44411">
        <w:trPr>
          <w:cantSplit/>
          <w:trHeight w:val="354"/>
        </w:trPr>
        <w:tc>
          <w:tcPr>
            <w:tcW w:w="10376" w:type="dxa"/>
            <w:gridSpan w:val="2"/>
          </w:tcPr>
          <w:p w:rsidR="00D3530D" w:rsidRPr="00DC661E" w:rsidRDefault="00D3530D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D3530D" w:rsidRPr="00DF05C3" w:rsidTr="00A44411">
        <w:trPr>
          <w:trHeight w:val="870"/>
        </w:trPr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812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D3530D" w:rsidRPr="00DF05C3" w:rsidTr="00DC661E">
        <w:tc>
          <w:tcPr>
            <w:tcW w:w="4564" w:type="dxa"/>
          </w:tcPr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3530D" w:rsidRPr="00DC661E" w:rsidTr="00304C00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3530D" w:rsidRPr="00DC661E" w:rsidRDefault="00BC711F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hyperlink r:id="rId5" w:history="1"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D3530D" w:rsidRPr="00DC661E" w:rsidRDefault="00BC711F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hyperlink r:id="rId6" w:history="1"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bankrmp</w:t>
                    </w:r>
                    <w:proofErr w:type="spellEnd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D3530D" w:rsidRPr="00DC661E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3530D" w:rsidRPr="00DC661E" w:rsidRDefault="00D3530D" w:rsidP="00A444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D3530D" w:rsidRPr="00DC661E" w:rsidRDefault="00D3530D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C00" w:rsidRDefault="00304C00" w:rsidP="00A44411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992"/>
      </w:tblGrid>
      <w:tr w:rsidR="00304C00" w:rsidRPr="00DC661E" w:rsidTr="00DC661E">
        <w:tc>
          <w:tcPr>
            <w:tcW w:w="10376" w:type="dxa"/>
            <w:gridSpan w:val="12"/>
          </w:tcPr>
          <w:p w:rsidR="00304C00" w:rsidRPr="00DC661E" w:rsidRDefault="00304C00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304C00" w:rsidRPr="00DC661E" w:rsidTr="00DC661E">
        <w:trPr>
          <w:trHeight w:val="913"/>
        </w:trPr>
        <w:tc>
          <w:tcPr>
            <w:tcW w:w="10376" w:type="dxa"/>
            <w:gridSpan w:val="12"/>
          </w:tcPr>
          <w:p w:rsidR="00DC661E" w:rsidRPr="00DC661E" w:rsidRDefault="00DC661E" w:rsidP="00A444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304C00" w:rsidRPr="00DC661E" w:rsidRDefault="00DC661E" w:rsidP="00A444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304C00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  <w:r w:rsidR="00304C00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  <w:p w:rsidR="00DC661E" w:rsidRPr="00496668" w:rsidRDefault="00304C00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68">
              <w:rPr>
                <w:rFonts w:ascii="Times New Roman" w:hAnsi="Times New Roman" w:cs="Times New Roman"/>
                <w:b/>
                <w:sz w:val="20"/>
                <w:szCs w:val="20"/>
              </w:rPr>
              <w:t>Банк РМП (ПАО)</w:t>
            </w:r>
            <w:r w:rsidRPr="00DC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раскрывает </w:t>
            </w:r>
            <w:r w:rsidR="00DC661E" w:rsidRP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годовую финансовую отчетность за 2016 год, подготовленную в соответствии с МСФО, а также информацию </w:t>
            </w:r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преставлении аудиторского заключения</w:t>
            </w:r>
            <w:proofErr w:type="gramStart"/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подготовленного в отношении такой отчетности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Вид бухгалтерской (финансовой) отчетности эмитента: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годовая финансовая отчетность, подготовленная в соответствии с</w:t>
            </w:r>
            <w:r w:rsidR="00496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стандартами 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МСФО.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DC661E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DC661E"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Отчетный период, за который составлена годовая финансовая отчетность, подготовленная в соответствии с МСФО</w:t>
            </w:r>
            <w:r w:rsidR="00DC661E"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DC661E"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год.</w:t>
            </w:r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Стандарты бухгалтерской (финансовой) отчетности, в соответствии с которыми составлена отчетность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Международные стандарты финансовой отчетности (МСФО).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:rsidR="00496668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Сведения об аудиторе, подготовившем аудиторское заключение в отношении соответствующей годовой финансовой отчетности, подготовленной в соответствии с МСФО: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96668" w:rsidRPr="00496668">
              <w:t xml:space="preserve">Общество с ограниченной ответственностью </w:t>
            </w:r>
            <w:r w:rsidR="00496668" w:rsidRPr="00496668">
              <w:rPr>
                <w:rStyle w:val="aa"/>
              </w:rPr>
              <w:t>Современные Технолог</w:t>
            </w:r>
            <w:proofErr w:type="gramStart"/>
            <w:r w:rsidR="00496668" w:rsidRPr="00496668">
              <w:rPr>
                <w:rStyle w:val="aa"/>
              </w:rPr>
              <w:t>ии Ау</w:t>
            </w:r>
            <w:proofErr w:type="gramEnd"/>
            <w:r w:rsidR="00496668" w:rsidRPr="00496668">
              <w:rPr>
                <w:rStyle w:val="aa"/>
              </w:rPr>
              <w:t>дита </w:t>
            </w:r>
            <w:r w:rsidR="00496668" w:rsidRPr="00496668">
              <w:t xml:space="preserve">(ООО </w:t>
            </w:r>
            <w:proofErr w:type="spellStart"/>
            <w:r w:rsidR="00496668" w:rsidRPr="00496668">
              <w:t>СТ-Аудит</w:t>
            </w:r>
            <w:proofErr w:type="spellEnd"/>
            <w:r w:rsidR="00496668" w:rsidRPr="00496668">
              <w:t xml:space="preserve">), 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Местонахождение: </w:t>
            </w:r>
            <w:hyperlink r:id="rId7" w:history="1">
              <w:r w:rsidR="00496668" w:rsidRPr="00496668">
                <w:rPr>
                  <w:rFonts w:ascii="Times New Roman" w:hAnsi="Times New Roman" w:cs="Times New Roman"/>
                </w:rPr>
                <w:t>115211 Российская Федерация, Москва, Каширское шоссе, д. 59 корп.1.</w:t>
              </w:r>
            </w:hyperlink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ОГРН:</w:t>
            </w:r>
            <w:r w:rsidR="00496668" w:rsidRPr="006340AC">
              <w:t xml:space="preserve"> </w:t>
            </w:r>
            <w:hyperlink r:id="rId8" w:history="1">
              <w:r w:rsidR="00496668" w:rsidRPr="00496668">
                <w:rPr>
                  <w:rFonts w:ascii="Times New Roman" w:hAnsi="Times New Roman" w:cs="Times New Roman"/>
                  <w:b/>
                </w:rPr>
                <w:t>1047796366705</w:t>
              </w:r>
            </w:hyperlink>
          </w:p>
          <w:p w:rsidR="00496668" w:rsidRDefault="00496668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44411" w:rsidRPr="00941E39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Адрес страницы в сети Интернет, на которой эмитентом опубликован текст соответствующей годовой финансовой отчетности, подготовленной в соответствии с МСФО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https://e-disclosure.azipi.ru/organization/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personal</w:t>
            </w:r>
            <w:r w:rsidR="00941E39" w:rsidRP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pages</w:t>
            </w:r>
            <w:r w:rsidR="00941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35062/.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4966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DC66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Дата опубликования эмитентом текста соответствующей годовой финансовой отчетности, подготовленной в соответствии с МСФО: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76E8" w:rsidRPr="00CA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CA76E8" w:rsidRPr="00CA7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940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5F724D" w:rsidRPr="00DC661E" w:rsidRDefault="00DC661E" w:rsidP="00A4441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 Подпись</w:t>
            </w: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CA76E8" w:rsidP="00CA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A44411" w:rsidRPr="00A444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CA76E8" w:rsidP="00CA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41E3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A44411" w:rsidRPr="00A444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1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11" w:rsidRPr="00A44411" w:rsidTr="00A4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11" w:rsidRPr="00A44411" w:rsidRDefault="00A44411" w:rsidP="00A44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411" w:rsidRPr="00DF05C3" w:rsidRDefault="00A44411" w:rsidP="00A44411">
      <w:pPr>
        <w:spacing w:after="0" w:line="240" w:lineRule="auto"/>
      </w:pPr>
    </w:p>
    <w:p w:rsidR="00A44411" w:rsidRDefault="00A44411" w:rsidP="00A44411">
      <w:pPr>
        <w:spacing w:after="0" w:line="240" w:lineRule="auto"/>
      </w:pPr>
    </w:p>
    <w:p w:rsidR="00304C00" w:rsidRPr="00DC661E" w:rsidRDefault="00304C00" w:rsidP="00A44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04C00" w:rsidRPr="00DC661E" w:rsidRDefault="00304C00" w:rsidP="00A444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3530D" w:rsidRPr="00DC661E" w:rsidRDefault="00D3530D" w:rsidP="00A444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530D" w:rsidRPr="00DC661E" w:rsidSect="00A44411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F5CB3"/>
    <w:rsid w:val="001A0559"/>
    <w:rsid w:val="002E72D9"/>
    <w:rsid w:val="00304C00"/>
    <w:rsid w:val="00385530"/>
    <w:rsid w:val="00464518"/>
    <w:rsid w:val="00496668"/>
    <w:rsid w:val="004F7F43"/>
    <w:rsid w:val="00515E1E"/>
    <w:rsid w:val="00570C79"/>
    <w:rsid w:val="005A6872"/>
    <w:rsid w:val="005F724D"/>
    <w:rsid w:val="00940347"/>
    <w:rsid w:val="00941E39"/>
    <w:rsid w:val="00A44411"/>
    <w:rsid w:val="00BC711F"/>
    <w:rsid w:val="00CA76E8"/>
    <w:rsid w:val="00D3530D"/>
    <w:rsid w:val="00DC661E"/>
    <w:rsid w:val="00ED4D04"/>
    <w:rsid w:val="00E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4C00"/>
  </w:style>
  <w:style w:type="paragraph" w:customStyle="1" w:styleId="a6">
    <w:name w:val="Îáû÷íûé"/>
    <w:rsid w:val="0030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304C0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304C00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List Paragraph"/>
    <w:basedOn w:val="a"/>
    <w:uiPriority w:val="34"/>
    <w:qFormat/>
    <w:rsid w:val="00304C00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5F72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49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247">
          <w:marLeft w:val="3150"/>
          <w:marRight w:val="3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-sta.ru/userfiles/files/ogrn-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-sta.ru/userfiles/files/ustav-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2</cp:revision>
  <cp:lastPrinted>2017-04-11T10:39:00Z</cp:lastPrinted>
  <dcterms:created xsi:type="dcterms:W3CDTF">2017-05-02T07:13:00Z</dcterms:created>
  <dcterms:modified xsi:type="dcterms:W3CDTF">2017-05-02T07:13:00Z</dcterms:modified>
</cp:coreProperties>
</file>