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CF0134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>
              <w:t xml:space="preserve"> </w:t>
            </w:r>
            <w:r w:rsidR="00577243">
              <w:t xml:space="preserve">Проведение  заседания Совета директоров 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AE1371" w:rsidRPr="00AE1371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7A6C11" w:rsidRPr="007A6C11">
              <w:rPr>
                <w:rFonts w:ascii="Arial Unicode MS" w:eastAsia="Arial Unicode MS" w:hAnsi="Arial Unicode MS" w:cs="Arial Unicode MS"/>
                <w:color w:val="000000"/>
              </w:rPr>
              <w:t>23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.0</w:t>
            </w:r>
            <w:r w:rsidR="007A6C11" w:rsidRPr="007A6C11">
              <w:rPr>
                <w:rFonts w:ascii="Arial Unicode MS" w:eastAsia="Arial Unicode MS" w:hAnsi="Arial Unicode MS" w:cs="Arial Unicode MS"/>
                <w:color w:val="000000"/>
              </w:rPr>
              <w:t>9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.201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9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в 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1</w:t>
            </w:r>
            <w:r w:rsidR="00710362">
              <w:rPr>
                <w:rFonts w:ascii="Arial Unicode MS" w:eastAsia="Arial Unicode MS" w:hAnsi="Arial Unicode MS" w:cs="Arial Unicode MS"/>
                <w:color w:val="000000"/>
              </w:rPr>
              <w:t>6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:2</w:t>
            </w:r>
            <w:r w:rsidR="00710362">
              <w:rPr>
                <w:rFonts w:ascii="Arial Unicode MS" w:eastAsia="Arial Unicode MS" w:hAnsi="Arial Unicode MS" w:cs="Arial Unicode MS"/>
                <w:color w:val="000000"/>
              </w:rPr>
              <w:t>8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:</w:t>
            </w:r>
            <w:r w:rsidR="00710362">
              <w:rPr>
                <w:rFonts w:ascii="Arial Unicode MS" w:eastAsia="Arial Unicode MS" w:hAnsi="Arial Unicode MS" w:cs="Arial Unicode MS"/>
                <w:color w:val="000000"/>
              </w:rPr>
              <w:t>26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,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2.3. Ссылка на ранее опубликованное сообщение, информация в котором изменяется (корректируется): </w:t>
            </w:r>
          </w:p>
          <w:p w:rsidR="00710362" w:rsidRDefault="00710362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hyperlink r:id="rId7" w:history="1">
              <w:r>
                <w:rPr>
                  <w:rStyle w:val="a3"/>
                </w:rPr>
                <w:t>https://e-disclosure.azipi.ru/personal/emitent/messages/3594472/</w:t>
              </w:r>
            </w:hyperlink>
          </w:p>
          <w:p w:rsidR="00577243" w:rsidRDefault="007E1315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</w:p>
          <w:p w:rsidR="007A6C11" w:rsidRDefault="007A6C11" w:rsidP="007A6C11">
            <w:pPr>
              <w:ind w:left="284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23 сентября 2019 года</w:t>
            </w:r>
          </w:p>
          <w:p w:rsidR="007A6C11" w:rsidRDefault="007A6C11" w:rsidP="007A6C11">
            <w:pPr>
              <w:ind w:left="284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«30» сентября 2019 года.</w:t>
            </w:r>
          </w:p>
          <w:p w:rsidR="007A6C11" w:rsidRDefault="007A6C11" w:rsidP="007A6C11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D2DCE">
              <w:rPr>
                <w:bCs/>
                <w:color w:val="000000"/>
                <w:bdr w:val="none" w:sz="0" w:space="0" w:color="auto" w:frame="1"/>
              </w:rPr>
              <w:t xml:space="preserve">2.3. Повестка дня  </w:t>
            </w:r>
            <w:r w:rsidRPr="00312B12">
              <w:rPr>
                <w:bCs/>
                <w:color w:val="000000"/>
                <w:bdr w:val="none" w:sz="0" w:space="0" w:color="auto" w:frame="1"/>
              </w:rPr>
              <w:t xml:space="preserve">заседания совета директоров (наблюдательного совета эмитента): </w:t>
            </w:r>
          </w:p>
          <w:p w:rsidR="007A6C11" w:rsidRPr="00312B12" w:rsidRDefault="007A6C11" w:rsidP="007A6C11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7A6C11" w:rsidRPr="00312B12" w:rsidRDefault="007A6C11" w:rsidP="007A6C11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/>
              </w:rPr>
            </w:pPr>
            <w:r w:rsidRPr="00312B12">
              <w:rPr>
                <w:rFonts w:eastAsia="Calibri"/>
              </w:rPr>
              <w:t xml:space="preserve">О банковских рисках в </w:t>
            </w:r>
            <w:r>
              <w:rPr>
                <w:rFonts w:eastAsia="Calibri"/>
              </w:rPr>
              <w:t xml:space="preserve">августе </w:t>
            </w:r>
            <w:r w:rsidRPr="00312B12">
              <w:rPr>
                <w:rFonts w:eastAsia="Calibri"/>
              </w:rPr>
              <w:t>2019 года.</w:t>
            </w:r>
          </w:p>
          <w:p w:rsidR="007A6C11" w:rsidRPr="00312B12" w:rsidRDefault="007A6C11" w:rsidP="007A6C11">
            <w:pPr>
              <w:pStyle w:val="a9"/>
              <w:keepNext/>
              <w:tabs>
                <w:tab w:val="left" w:pos="528"/>
                <w:tab w:val="left" w:pos="900"/>
              </w:tabs>
              <w:spacing w:after="200" w:line="276" w:lineRule="auto"/>
              <w:ind w:left="360"/>
              <w:jc w:val="both"/>
              <w:rPr>
                <w:b/>
              </w:rPr>
            </w:pPr>
            <w:r w:rsidRPr="00312B12">
              <w:t xml:space="preserve">2.  О результатах повторного </w:t>
            </w:r>
            <w:proofErr w:type="gramStart"/>
            <w:r w:rsidRPr="00312B12">
              <w:t>анализа соответствия независимых членов Совета директоров</w:t>
            </w:r>
            <w:proofErr w:type="gramEnd"/>
            <w:r w:rsidRPr="00312B12">
              <w:t xml:space="preserve"> критериям независимости.</w:t>
            </w:r>
          </w:p>
          <w:p w:rsidR="00352071" w:rsidRPr="00E00231" w:rsidRDefault="007E1315" w:rsidP="007A6C11">
            <w:pPr>
              <w:ind w:left="85" w:right="85"/>
              <w:jc w:val="both"/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</w:t>
            </w:r>
            <w:r w:rsidR="007A6C11" w:rsidRPr="007A6C11">
              <w:rPr>
                <w:rFonts w:ascii="Arial Unicode MS" w:eastAsia="Arial Unicode MS" w:hAnsi="Arial Unicode MS" w:cs="Arial Unicode MS"/>
                <w:color w:val="000000"/>
              </w:rPr>
              <w:t>5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. Краткое описание внесенных изменений: </w:t>
            </w:r>
            <w:r w:rsidR="007A6C11">
              <w:rPr>
                <w:rFonts w:ascii="Arial Unicode MS" w:eastAsia="Arial Unicode MS" w:hAnsi="Arial Unicode MS" w:cs="Arial Unicode MS"/>
                <w:color w:val="000000"/>
              </w:rPr>
              <w:t xml:space="preserve">   изменение периода, за который рассматриваются риски: </w:t>
            </w:r>
            <w:proofErr w:type="gramStart"/>
            <w:r w:rsidR="007A6C11">
              <w:rPr>
                <w:rFonts w:ascii="Arial Unicode MS" w:eastAsia="Arial Unicode MS" w:hAnsi="Arial Unicode MS" w:cs="Arial Unicode MS"/>
                <w:color w:val="000000"/>
              </w:rPr>
              <w:t>вместо</w:t>
            </w:r>
            <w:proofErr w:type="gramEnd"/>
            <w:r w:rsidR="007A6C11">
              <w:rPr>
                <w:rFonts w:ascii="Arial Unicode MS" w:eastAsia="Arial Unicode MS" w:hAnsi="Arial Unicode MS" w:cs="Arial Unicode MS"/>
                <w:color w:val="000000"/>
              </w:rPr>
              <w:t xml:space="preserve"> «в июле 2019»</w:t>
            </w:r>
            <w:r w:rsidR="00AE1371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7A6C11">
              <w:rPr>
                <w:rFonts w:ascii="Arial Unicode MS" w:eastAsia="Arial Unicode MS" w:hAnsi="Arial Unicode MS" w:cs="Arial Unicode MS"/>
                <w:color w:val="000000"/>
              </w:rPr>
              <w:t xml:space="preserve"> - «в августе 2019».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="00294CC0"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7A6C1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1B55C3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A6C1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6C1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сентября </w:t>
            </w:r>
            <w:r>
              <w:rPr>
                <w:sz w:val="24"/>
                <w:szCs w:val="24"/>
              </w:rPr>
              <w:t>201</w:t>
            </w:r>
            <w:r w:rsidR="001B55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C1199"/>
    <w:rsid w:val="001B0B1E"/>
    <w:rsid w:val="001B1D51"/>
    <w:rsid w:val="001B55C3"/>
    <w:rsid w:val="001F5FC7"/>
    <w:rsid w:val="002057E0"/>
    <w:rsid w:val="00294CC0"/>
    <w:rsid w:val="00352071"/>
    <w:rsid w:val="003A3477"/>
    <w:rsid w:val="003F7447"/>
    <w:rsid w:val="00541120"/>
    <w:rsid w:val="00577243"/>
    <w:rsid w:val="00592531"/>
    <w:rsid w:val="005C4A30"/>
    <w:rsid w:val="0060096D"/>
    <w:rsid w:val="00710362"/>
    <w:rsid w:val="007A6C11"/>
    <w:rsid w:val="007E1315"/>
    <w:rsid w:val="00844B7F"/>
    <w:rsid w:val="00A07A44"/>
    <w:rsid w:val="00A57D7A"/>
    <w:rsid w:val="00AE1371"/>
    <w:rsid w:val="00C8091D"/>
    <w:rsid w:val="00CC71C3"/>
    <w:rsid w:val="00CF0134"/>
    <w:rsid w:val="00E00231"/>
    <w:rsid w:val="00E741D3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5944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2019-07-24T10:09:00Z</cp:lastPrinted>
  <dcterms:created xsi:type="dcterms:W3CDTF">2019-09-23T13:25:00Z</dcterms:created>
  <dcterms:modified xsi:type="dcterms:W3CDTF">2019-09-23T13:31:00Z</dcterms:modified>
</cp:coreProperties>
</file>